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CDD34E" w14:textId="77777777" w:rsidR="00C8164C" w:rsidRPr="00D92C7B" w:rsidRDefault="00C8164C" w:rsidP="00C8164C">
      <w:pPr>
        <w:spacing w:after="0"/>
        <w:jc w:val="center"/>
        <w:textAlignment w:val="baseline"/>
        <w:rPr>
          <w:rFonts w:ascii="Times New Roman" w:eastAsia="Times New Roman" w:hAnsi="Times New Roman" w:cs="Times New Roman"/>
          <w:color w:val="2E2E2E"/>
          <w:sz w:val="28"/>
          <w:szCs w:val="28"/>
        </w:rPr>
      </w:pPr>
      <w:r w:rsidRPr="00D92C7B">
        <w:rPr>
          <w:rFonts w:ascii="Times New Roman" w:eastAsia="Times New Roman" w:hAnsi="Times New Roman" w:cs="Times New Roman"/>
          <w:b/>
          <w:bCs/>
          <w:color w:val="2E2E2E"/>
          <w:sz w:val="28"/>
          <w:szCs w:val="28"/>
          <w:bdr w:val="none" w:sz="0" w:space="0" w:color="auto" w:frame="1"/>
        </w:rPr>
        <w:t>ПОРЯДОК</w:t>
      </w:r>
    </w:p>
    <w:p w14:paraId="74304A93" w14:textId="77777777" w:rsidR="00C8164C" w:rsidRPr="00D92C7B" w:rsidRDefault="00C8164C" w:rsidP="00C8164C">
      <w:pPr>
        <w:spacing w:after="0"/>
        <w:jc w:val="center"/>
        <w:textAlignment w:val="baseline"/>
        <w:rPr>
          <w:rFonts w:ascii="Times New Roman" w:eastAsia="Times New Roman" w:hAnsi="Times New Roman" w:cs="Times New Roman"/>
          <w:color w:val="2E2E2E"/>
          <w:sz w:val="28"/>
          <w:szCs w:val="28"/>
        </w:rPr>
      </w:pPr>
      <w:r w:rsidRPr="00D92C7B">
        <w:rPr>
          <w:rFonts w:ascii="Times New Roman" w:eastAsia="Times New Roman" w:hAnsi="Times New Roman" w:cs="Times New Roman"/>
          <w:b/>
          <w:bCs/>
          <w:color w:val="2E2E2E"/>
          <w:sz w:val="28"/>
          <w:szCs w:val="28"/>
          <w:bdr w:val="none" w:sz="0" w:space="0" w:color="auto" w:frame="1"/>
        </w:rPr>
        <w:t>выдачи справки об оплате медицинских услуг для предоставления в налоговые органы Российской Федерации</w:t>
      </w:r>
    </w:p>
    <w:p w14:paraId="7693E5EA" w14:textId="77777777" w:rsidR="00F615C9" w:rsidRPr="00BC7D88" w:rsidRDefault="00F615C9" w:rsidP="00D469B2">
      <w:pPr>
        <w:rPr>
          <w:rFonts w:ascii="Times New Roman" w:hAnsi="Times New Roman" w:cs="Times New Roman"/>
          <w:b/>
          <w:bCs/>
          <w:sz w:val="32"/>
          <w:szCs w:val="32"/>
        </w:rPr>
      </w:pPr>
    </w:p>
    <w:p w14:paraId="22E829EF" w14:textId="77777777" w:rsidR="00D73AAD" w:rsidRPr="00BC7D88" w:rsidRDefault="00D73AAD" w:rsidP="00D73AAD">
      <w:pPr>
        <w:pStyle w:val="10"/>
        <w:numPr>
          <w:ilvl w:val="0"/>
          <w:numId w:val="1"/>
        </w:numPr>
        <w:spacing w:before="0"/>
        <w:ind w:left="567" w:hanging="567"/>
        <w:rPr>
          <w:rFonts w:ascii="Times New Roman" w:hAnsi="Times New Roman" w:cs="Times New Roman"/>
          <w:b/>
          <w:color w:val="auto"/>
          <w:sz w:val="24"/>
          <w:szCs w:val="24"/>
        </w:rPr>
      </w:pPr>
      <w:bookmarkStart w:id="0" w:name="_Toc83030598"/>
      <w:r w:rsidRPr="00BC7D88">
        <w:rPr>
          <w:rFonts w:ascii="Times New Roman" w:hAnsi="Times New Roman" w:cs="Times New Roman"/>
          <w:b/>
          <w:color w:val="auto"/>
          <w:sz w:val="24"/>
          <w:szCs w:val="24"/>
        </w:rPr>
        <w:t>Общие положения.</w:t>
      </w:r>
      <w:bookmarkEnd w:id="0"/>
    </w:p>
    <w:p w14:paraId="3F9D8D44" w14:textId="6ED3AD03" w:rsidR="00D73AAD" w:rsidRPr="00BC7D88" w:rsidRDefault="00D73AAD" w:rsidP="00D73AAD">
      <w:pPr>
        <w:rPr>
          <w:rFonts w:ascii="Times New Roman" w:hAnsi="Times New Roman" w:cs="Times New Roman"/>
          <w:color w:val="000000" w:themeColor="text1"/>
          <w:sz w:val="24"/>
          <w:szCs w:val="24"/>
        </w:rPr>
      </w:pPr>
      <w:r w:rsidRPr="00BC7D88">
        <w:rPr>
          <w:rFonts w:ascii="Times New Roman" w:hAnsi="Times New Roman" w:cs="Times New Roman"/>
          <w:sz w:val="24"/>
          <w:szCs w:val="24"/>
        </w:rPr>
        <w:t xml:space="preserve">Настоящий документ устанавливает требования </w:t>
      </w:r>
      <w:r w:rsidR="00C8164C" w:rsidRPr="00BC7D88">
        <w:rPr>
          <w:rFonts w:ascii="Times New Roman" w:hAnsi="Times New Roman" w:cs="Times New Roman"/>
          <w:sz w:val="24"/>
          <w:szCs w:val="24"/>
        </w:rPr>
        <w:t>к выдач</w:t>
      </w:r>
      <w:r w:rsidR="00C8164C">
        <w:rPr>
          <w:rFonts w:ascii="Times New Roman" w:hAnsi="Times New Roman" w:cs="Times New Roman"/>
          <w:sz w:val="24"/>
          <w:szCs w:val="24"/>
        </w:rPr>
        <w:t>е</w:t>
      </w:r>
      <w:r w:rsidRPr="00BC7D88">
        <w:rPr>
          <w:rFonts w:ascii="Times New Roman" w:hAnsi="Times New Roman" w:cs="Times New Roman"/>
          <w:sz w:val="24"/>
          <w:szCs w:val="24"/>
        </w:rPr>
        <w:t xml:space="preserve"> справки об оплате медицинских услуг для предоставления в налоговые органы </w:t>
      </w:r>
      <w:r w:rsidRPr="00BC7D88">
        <w:rPr>
          <w:rFonts w:ascii="Times New Roman" w:hAnsi="Times New Roman" w:cs="Times New Roman"/>
          <w:color w:val="000000" w:themeColor="text1"/>
          <w:sz w:val="24"/>
          <w:szCs w:val="24"/>
        </w:rPr>
        <w:t>Российской Федерации</w:t>
      </w:r>
      <w:r w:rsidRPr="00C8164C">
        <w:rPr>
          <w:rFonts w:ascii="Times New Roman" w:hAnsi="Times New Roman" w:cs="Times New Roman"/>
          <w:color w:val="000000" w:themeColor="text1"/>
          <w:sz w:val="24"/>
          <w:szCs w:val="24"/>
        </w:rPr>
        <w:t xml:space="preserve">, </w:t>
      </w:r>
      <w:r w:rsidR="00C8164C" w:rsidRPr="00C8164C">
        <w:rPr>
          <w:rFonts w:ascii="Times New Roman" w:eastAsia="Times New Roman" w:hAnsi="Times New Roman" w:cs="Times New Roman"/>
          <w:color w:val="2E2E2E"/>
          <w:sz w:val="24"/>
          <w:szCs w:val="24"/>
          <w:bdr w:val="none" w:sz="0" w:space="0" w:color="auto" w:frame="1"/>
        </w:rPr>
        <w:t>в соответствии с приказом ФНС России от 08.11.2023 №ЕА-7-11/824@</w:t>
      </w:r>
      <w:r w:rsidR="00C8164C">
        <w:rPr>
          <w:rFonts w:ascii="Times New Roman" w:eastAsia="Times New Roman" w:hAnsi="Times New Roman" w:cs="Times New Roman"/>
          <w:color w:val="2E2E2E"/>
          <w:sz w:val="24"/>
          <w:szCs w:val="24"/>
          <w:bdr w:val="none" w:sz="0" w:space="0" w:color="auto" w:frame="1"/>
        </w:rPr>
        <w:t>,</w:t>
      </w:r>
      <w:r w:rsidRPr="00BC7D88">
        <w:rPr>
          <w:rFonts w:ascii="Times New Roman" w:hAnsi="Times New Roman" w:cs="Times New Roman"/>
          <w:color w:val="000000" w:themeColor="text1"/>
          <w:sz w:val="24"/>
          <w:szCs w:val="24"/>
        </w:rPr>
        <w:t xml:space="preserve"> в стоматологии </w:t>
      </w:r>
      <w:r w:rsidR="0044402A" w:rsidRPr="00BC7D88">
        <w:rPr>
          <w:rFonts w:ascii="Times New Roman" w:hAnsi="Times New Roman" w:cs="Times New Roman"/>
          <w:color w:val="000000" w:themeColor="text1"/>
          <w:sz w:val="24"/>
          <w:szCs w:val="24"/>
        </w:rPr>
        <w:t>Общества с ограниченной ответственностью</w:t>
      </w:r>
      <w:r w:rsidRPr="00BC7D88">
        <w:rPr>
          <w:rFonts w:ascii="Times New Roman" w:hAnsi="Times New Roman" w:cs="Times New Roman"/>
          <w:color w:val="000000" w:themeColor="text1"/>
          <w:sz w:val="24"/>
          <w:szCs w:val="24"/>
        </w:rPr>
        <w:t xml:space="preserve"> «</w:t>
      </w:r>
      <w:proofErr w:type="spellStart"/>
      <w:r w:rsidRPr="00BC7D88">
        <w:rPr>
          <w:rFonts w:ascii="Times New Roman" w:hAnsi="Times New Roman" w:cs="Times New Roman"/>
          <w:color w:val="000000" w:themeColor="text1"/>
          <w:sz w:val="24"/>
          <w:szCs w:val="24"/>
        </w:rPr>
        <w:t>РадаДент</w:t>
      </w:r>
      <w:proofErr w:type="spellEnd"/>
      <w:r w:rsidRPr="00BC7D88">
        <w:rPr>
          <w:rFonts w:ascii="Times New Roman" w:hAnsi="Times New Roman" w:cs="Times New Roman"/>
          <w:color w:val="000000" w:themeColor="text1"/>
          <w:sz w:val="24"/>
          <w:szCs w:val="24"/>
        </w:rPr>
        <w:t xml:space="preserve"> плюс»</w:t>
      </w:r>
      <w:r w:rsidR="0044402A" w:rsidRPr="00BC7D88">
        <w:rPr>
          <w:rFonts w:ascii="Times New Roman" w:hAnsi="Times New Roman" w:cs="Times New Roman"/>
          <w:color w:val="000000" w:themeColor="text1"/>
          <w:sz w:val="24"/>
          <w:szCs w:val="24"/>
        </w:rPr>
        <w:t xml:space="preserve">, далее: </w:t>
      </w:r>
      <w:r w:rsidR="00BC7D88" w:rsidRPr="00BC7D88">
        <w:rPr>
          <w:rFonts w:ascii="Times New Roman" w:hAnsi="Times New Roman" w:cs="Times New Roman"/>
          <w:color w:val="000000" w:themeColor="text1"/>
          <w:sz w:val="24"/>
          <w:szCs w:val="24"/>
        </w:rPr>
        <w:t>стоматология</w:t>
      </w:r>
      <w:r w:rsidR="0044402A" w:rsidRPr="00BC7D88">
        <w:rPr>
          <w:rFonts w:ascii="Times New Roman" w:hAnsi="Times New Roman" w:cs="Times New Roman"/>
          <w:color w:val="000000" w:themeColor="text1"/>
          <w:sz w:val="24"/>
          <w:szCs w:val="24"/>
        </w:rPr>
        <w:t xml:space="preserve"> «</w:t>
      </w:r>
      <w:proofErr w:type="spellStart"/>
      <w:r w:rsidR="0044402A" w:rsidRPr="00BC7D88">
        <w:rPr>
          <w:rFonts w:ascii="Times New Roman" w:hAnsi="Times New Roman" w:cs="Times New Roman"/>
          <w:color w:val="000000" w:themeColor="text1"/>
          <w:sz w:val="24"/>
          <w:szCs w:val="24"/>
        </w:rPr>
        <w:t>РадаДент</w:t>
      </w:r>
      <w:proofErr w:type="spellEnd"/>
      <w:r w:rsidR="0044402A" w:rsidRPr="00BC7D88">
        <w:rPr>
          <w:rFonts w:ascii="Times New Roman" w:hAnsi="Times New Roman" w:cs="Times New Roman"/>
          <w:color w:val="000000" w:themeColor="text1"/>
          <w:sz w:val="24"/>
          <w:szCs w:val="24"/>
        </w:rPr>
        <w:t xml:space="preserve"> плюс»</w:t>
      </w:r>
      <w:r w:rsidRPr="00BC7D88">
        <w:rPr>
          <w:rFonts w:ascii="Times New Roman" w:hAnsi="Times New Roman" w:cs="Times New Roman"/>
          <w:color w:val="000000" w:themeColor="text1"/>
          <w:sz w:val="24"/>
          <w:szCs w:val="24"/>
        </w:rPr>
        <w:t>.</w:t>
      </w:r>
    </w:p>
    <w:p w14:paraId="1A414292" w14:textId="77777777" w:rsidR="00D73AAD" w:rsidRPr="00BC7D88" w:rsidRDefault="00D73AAD" w:rsidP="00D73AAD">
      <w:pPr>
        <w:pStyle w:val="a3"/>
        <w:numPr>
          <w:ilvl w:val="1"/>
          <w:numId w:val="1"/>
        </w:numPr>
        <w:tabs>
          <w:tab w:val="left" w:pos="1560"/>
          <w:tab w:val="left" w:pos="1843"/>
        </w:tabs>
        <w:spacing w:after="0"/>
        <w:ind w:left="1134" w:hanging="567"/>
        <w:rPr>
          <w:rFonts w:ascii="Times New Roman" w:hAnsi="Times New Roman" w:cs="Times New Roman"/>
          <w:sz w:val="24"/>
          <w:szCs w:val="24"/>
        </w:rPr>
      </w:pPr>
      <w:r w:rsidRPr="00BC7D88">
        <w:rPr>
          <w:rFonts w:ascii="Times New Roman" w:hAnsi="Times New Roman" w:cs="Times New Roman"/>
          <w:sz w:val="24"/>
          <w:szCs w:val="24"/>
        </w:rPr>
        <w:t xml:space="preserve">Основными целями упорядочивания порядка выдачи справки об оплате медицинских услуг для предоставления в налоговые органы Российской Федерации </w:t>
      </w:r>
      <w:r w:rsidR="00F615C9" w:rsidRPr="00BC7D88">
        <w:rPr>
          <w:rFonts w:ascii="Times New Roman" w:hAnsi="Times New Roman" w:cs="Times New Roman"/>
          <w:sz w:val="24"/>
          <w:szCs w:val="24"/>
        </w:rPr>
        <w:t>в</w:t>
      </w:r>
      <w:r w:rsidR="00F615C9" w:rsidRPr="00BC7D88">
        <w:rPr>
          <w:rFonts w:ascii="Times New Roman" w:hAnsi="Times New Roman" w:cs="Times New Roman"/>
          <w:color w:val="000000" w:themeColor="text1"/>
          <w:sz w:val="24"/>
          <w:szCs w:val="24"/>
        </w:rPr>
        <w:t xml:space="preserve"> стоматологии «</w:t>
      </w:r>
      <w:proofErr w:type="spellStart"/>
      <w:r w:rsidR="00F615C9" w:rsidRPr="00BC7D88">
        <w:rPr>
          <w:rFonts w:ascii="Times New Roman" w:hAnsi="Times New Roman" w:cs="Times New Roman"/>
          <w:color w:val="000000" w:themeColor="text1"/>
          <w:sz w:val="24"/>
          <w:szCs w:val="24"/>
        </w:rPr>
        <w:t>РадаДент</w:t>
      </w:r>
      <w:proofErr w:type="spellEnd"/>
      <w:r w:rsidR="00F615C9" w:rsidRPr="00BC7D88">
        <w:rPr>
          <w:rFonts w:ascii="Times New Roman" w:hAnsi="Times New Roman" w:cs="Times New Roman"/>
          <w:color w:val="000000" w:themeColor="text1"/>
          <w:sz w:val="24"/>
          <w:szCs w:val="24"/>
        </w:rPr>
        <w:t xml:space="preserve"> плюс»</w:t>
      </w:r>
      <w:r w:rsidRPr="00BC7D88">
        <w:rPr>
          <w:rFonts w:ascii="Times New Roman" w:hAnsi="Times New Roman" w:cs="Times New Roman"/>
          <w:sz w:val="24"/>
          <w:szCs w:val="24"/>
        </w:rPr>
        <w:t xml:space="preserve"> являются:</w:t>
      </w:r>
    </w:p>
    <w:p w14:paraId="54A39ED9" w14:textId="77777777" w:rsidR="00D73AAD" w:rsidRPr="00BC7D88" w:rsidRDefault="00D73AAD" w:rsidP="00D73AAD">
      <w:pPr>
        <w:pStyle w:val="a3"/>
        <w:numPr>
          <w:ilvl w:val="2"/>
          <w:numId w:val="1"/>
        </w:numPr>
        <w:tabs>
          <w:tab w:val="left" w:pos="1418"/>
        </w:tabs>
        <w:spacing w:after="0"/>
        <w:rPr>
          <w:rFonts w:ascii="Times New Roman" w:hAnsi="Times New Roman" w:cs="Times New Roman"/>
          <w:sz w:val="24"/>
          <w:szCs w:val="24"/>
        </w:rPr>
      </w:pPr>
      <w:r w:rsidRPr="00BC7D88">
        <w:rPr>
          <w:rFonts w:ascii="Times New Roman" w:hAnsi="Times New Roman" w:cs="Times New Roman"/>
          <w:sz w:val="24"/>
          <w:szCs w:val="24"/>
        </w:rPr>
        <w:t>установление унифицированных требований к процеду</w:t>
      </w:r>
      <w:r w:rsidR="002C0094" w:rsidRPr="00BC7D88">
        <w:rPr>
          <w:rFonts w:ascii="Times New Roman" w:hAnsi="Times New Roman" w:cs="Times New Roman"/>
          <w:sz w:val="24"/>
          <w:szCs w:val="24"/>
        </w:rPr>
        <w:t xml:space="preserve">ре сервисного обслуживания </w:t>
      </w:r>
      <w:r w:rsidRPr="00BC7D88">
        <w:rPr>
          <w:rFonts w:ascii="Times New Roman" w:hAnsi="Times New Roman" w:cs="Times New Roman"/>
          <w:sz w:val="24"/>
          <w:szCs w:val="24"/>
        </w:rPr>
        <w:t xml:space="preserve">пациентов </w:t>
      </w:r>
      <w:r w:rsidR="002C0094" w:rsidRPr="00BC7D88">
        <w:rPr>
          <w:rFonts w:ascii="Times New Roman" w:hAnsi="Times New Roman" w:cs="Times New Roman"/>
          <w:sz w:val="24"/>
          <w:szCs w:val="24"/>
        </w:rPr>
        <w:t>стоматологии</w:t>
      </w:r>
      <w:r w:rsidRPr="00BC7D88">
        <w:rPr>
          <w:rFonts w:ascii="Times New Roman" w:hAnsi="Times New Roman" w:cs="Times New Roman"/>
          <w:sz w:val="24"/>
          <w:szCs w:val="24"/>
        </w:rPr>
        <w:t>, в части выдачи справки об оплате медицинских услуг;</w:t>
      </w:r>
    </w:p>
    <w:p w14:paraId="2411D36F" w14:textId="77777777" w:rsidR="00D73AAD" w:rsidRPr="00BC7D88" w:rsidRDefault="00D73AAD" w:rsidP="00D73AAD">
      <w:pPr>
        <w:pStyle w:val="a3"/>
        <w:numPr>
          <w:ilvl w:val="2"/>
          <w:numId w:val="1"/>
        </w:numPr>
        <w:tabs>
          <w:tab w:val="left" w:pos="1418"/>
        </w:tabs>
        <w:spacing w:after="0"/>
        <w:rPr>
          <w:rFonts w:ascii="Times New Roman" w:hAnsi="Times New Roman" w:cs="Times New Roman"/>
          <w:sz w:val="24"/>
          <w:szCs w:val="24"/>
        </w:rPr>
      </w:pPr>
      <w:r w:rsidRPr="00BC7D88">
        <w:rPr>
          <w:rFonts w:ascii="Times New Roman" w:hAnsi="Times New Roman" w:cs="Times New Roman"/>
          <w:sz w:val="24"/>
          <w:szCs w:val="24"/>
        </w:rPr>
        <w:t>повышение уровня удовлетворенности пациентов при получении услуг.</w:t>
      </w:r>
    </w:p>
    <w:p w14:paraId="5AE912AD" w14:textId="77777777" w:rsidR="00F615C9" w:rsidRPr="00BC7D88" w:rsidRDefault="00F615C9" w:rsidP="007F3ECC">
      <w:pPr>
        <w:pStyle w:val="a3"/>
        <w:tabs>
          <w:tab w:val="left" w:pos="1418"/>
        </w:tabs>
        <w:spacing w:after="0"/>
        <w:ind w:left="1800"/>
        <w:rPr>
          <w:rFonts w:ascii="Times New Roman" w:hAnsi="Times New Roman" w:cs="Times New Roman"/>
          <w:sz w:val="24"/>
          <w:szCs w:val="24"/>
        </w:rPr>
      </w:pPr>
    </w:p>
    <w:p w14:paraId="3A7E7062" w14:textId="77777777" w:rsidR="00F615C9" w:rsidRPr="00BC7D88" w:rsidRDefault="00F615C9" w:rsidP="00F615C9">
      <w:pPr>
        <w:pStyle w:val="10"/>
        <w:numPr>
          <w:ilvl w:val="0"/>
          <w:numId w:val="1"/>
        </w:numPr>
        <w:spacing w:before="0"/>
        <w:ind w:left="567" w:hanging="567"/>
        <w:rPr>
          <w:rFonts w:ascii="Times New Roman" w:hAnsi="Times New Roman" w:cs="Times New Roman"/>
          <w:b/>
          <w:color w:val="auto"/>
          <w:sz w:val="24"/>
          <w:szCs w:val="24"/>
        </w:rPr>
      </w:pPr>
      <w:bookmarkStart w:id="1" w:name="_Toc83030599"/>
      <w:r w:rsidRPr="00BC7D88">
        <w:rPr>
          <w:rFonts w:ascii="Times New Roman" w:hAnsi="Times New Roman" w:cs="Times New Roman"/>
          <w:b/>
          <w:color w:val="auto"/>
          <w:sz w:val="24"/>
          <w:szCs w:val="24"/>
        </w:rPr>
        <w:t>Область действия.</w:t>
      </w:r>
      <w:bookmarkEnd w:id="1"/>
    </w:p>
    <w:p w14:paraId="1FAA2AE8" w14:textId="77777777" w:rsidR="00F615C9" w:rsidRPr="00BC7D88" w:rsidRDefault="00F615C9" w:rsidP="00F615C9">
      <w:pPr>
        <w:pStyle w:val="a3"/>
        <w:numPr>
          <w:ilvl w:val="1"/>
          <w:numId w:val="2"/>
        </w:numPr>
        <w:spacing w:after="0"/>
        <w:ind w:left="1134" w:hanging="567"/>
        <w:rPr>
          <w:rFonts w:ascii="Times New Roman" w:hAnsi="Times New Roman" w:cs="Times New Roman"/>
          <w:sz w:val="24"/>
          <w:szCs w:val="24"/>
        </w:rPr>
      </w:pPr>
      <w:r w:rsidRPr="00BC7D88">
        <w:rPr>
          <w:rFonts w:ascii="Times New Roman" w:hAnsi="Times New Roman" w:cs="Times New Roman"/>
          <w:sz w:val="24"/>
          <w:szCs w:val="24"/>
        </w:rPr>
        <w:t>Требования настоящего документа обязательны для исполнения и распространяются на деятельность следующих должностных лиц:</w:t>
      </w:r>
    </w:p>
    <w:p w14:paraId="5E3CCECF" w14:textId="77777777" w:rsidR="00F615C9" w:rsidRPr="00BC7D88" w:rsidRDefault="00F615C9" w:rsidP="00F615C9">
      <w:pPr>
        <w:pStyle w:val="a3"/>
        <w:numPr>
          <w:ilvl w:val="2"/>
          <w:numId w:val="2"/>
        </w:numPr>
        <w:spacing w:after="0"/>
        <w:ind w:left="1843"/>
        <w:rPr>
          <w:rFonts w:ascii="Times New Roman" w:hAnsi="Times New Roman" w:cs="Times New Roman"/>
          <w:b/>
          <w:sz w:val="24"/>
          <w:szCs w:val="24"/>
        </w:rPr>
      </w:pPr>
      <w:r w:rsidRPr="00BC7D88">
        <w:rPr>
          <w:rFonts w:ascii="Times New Roman" w:hAnsi="Times New Roman" w:cs="Times New Roman"/>
          <w:color w:val="000000" w:themeColor="text1"/>
          <w:sz w:val="24"/>
          <w:szCs w:val="24"/>
        </w:rPr>
        <w:t>сотрудников бухгалтерии и его руководителя;</w:t>
      </w:r>
    </w:p>
    <w:p w14:paraId="5DD6D4CE" w14:textId="11C691DF" w:rsidR="00F615C9" w:rsidRPr="00BC7D88" w:rsidRDefault="00F615C9" w:rsidP="00F615C9">
      <w:pPr>
        <w:pStyle w:val="a3"/>
        <w:numPr>
          <w:ilvl w:val="2"/>
          <w:numId w:val="2"/>
        </w:numPr>
        <w:spacing w:after="0"/>
        <w:ind w:left="1843"/>
        <w:rPr>
          <w:rFonts w:ascii="Times New Roman" w:hAnsi="Times New Roman" w:cs="Times New Roman"/>
          <w:b/>
          <w:sz w:val="24"/>
          <w:szCs w:val="24"/>
        </w:rPr>
      </w:pPr>
      <w:r w:rsidRPr="00BC7D88">
        <w:rPr>
          <w:rFonts w:ascii="Times New Roman" w:hAnsi="Times New Roman" w:cs="Times New Roman"/>
          <w:sz w:val="24"/>
          <w:szCs w:val="24"/>
        </w:rPr>
        <w:t xml:space="preserve">сотрудников </w:t>
      </w:r>
      <w:r w:rsidR="00BC7D88" w:rsidRPr="00BC7D88">
        <w:rPr>
          <w:rFonts w:ascii="Times New Roman" w:hAnsi="Times New Roman" w:cs="Times New Roman"/>
          <w:sz w:val="24"/>
          <w:szCs w:val="24"/>
        </w:rPr>
        <w:t>стоматологии</w:t>
      </w:r>
      <w:r w:rsidRPr="00BC7D88">
        <w:rPr>
          <w:rFonts w:ascii="Times New Roman" w:hAnsi="Times New Roman" w:cs="Times New Roman"/>
          <w:sz w:val="24"/>
          <w:szCs w:val="24"/>
        </w:rPr>
        <w:t xml:space="preserve"> «</w:t>
      </w:r>
      <w:proofErr w:type="spellStart"/>
      <w:r w:rsidRPr="00BC7D88">
        <w:rPr>
          <w:rFonts w:ascii="Times New Roman" w:hAnsi="Times New Roman" w:cs="Times New Roman"/>
          <w:sz w:val="24"/>
          <w:szCs w:val="24"/>
        </w:rPr>
        <w:t>РадаДент</w:t>
      </w:r>
      <w:proofErr w:type="spellEnd"/>
      <w:r w:rsidRPr="00BC7D88">
        <w:rPr>
          <w:rFonts w:ascii="Times New Roman" w:hAnsi="Times New Roman" w:cs="Times New Roman"/>
          <w:sz w:val="24"/>
          <w:szCs w:val="24"/>
        </w:rPr>
        <w:t xml:space="preserve"> плюс.</w:t>
      </w:r>
    </w:p>
    <w:p w14:paraId="15AEDB79" w14:textId="77777777" w:rsidR="00F615C9" w:rsidRPr="00BC7D88" w:rsidRDefault="00F615C9" w:rsidP="00F615C9">
      <w:pPr>
        <w:pStyle w:val="a3"/>
        <w:numPr>
          <w:ilvl w:val="1"/>
          <w:numId w:val="3"/>
        </w:numPr>
        <w:spacing w:after="0"/>
        <w:ind w:left="1134" w:hanging="567"/>
        <w:rPr>
          <w:rFonts w:ascii="Times New Roman" w:hAnsi="Times New Roman" w:cs="Times New Roman"/>
          <w:sz w:val="24"/>
          <w:szCs w:val="24"/>
        </w:rPr>
      </w:pPr>
      <w:r w:rsidRPr="00BC7D88">
        <w:rPr>
          <w:rFonts w:ascii="Times New Roman" w:hAnsi="Times New Roman" w:cs="Times New Roman"/>
          <w:color w:val="010101"/>
          <w:sz w:val="24"/>
          <w:szCs w:val="24"/>
          <w:shd w:val="clear" w:color="auto" w:fill="FFFFFF"/>
        </w:rPr>
        <w:t>Справка об оказании медицинских услуг подтверждает фактические расходы налогоплательщика на лечение, то есть справка подтверждает, что именно налогоплательщик (тот, кто получает налоговый вычет за лечение) потратил деньги на оплату своего лечения (лечение супруга, родителя или ребенка) в данном медицинском учреждении. </w:t>
      </w:r>
    </w:p>
    <w:p w14:paraId="7026755D" w14:textId="77777777" w:rsidR="00D73AAD" w:rsidRPr="00BC7D88" w:rsidRDefault="00D73AAD" w:rsidP="00D73AAD">
      <w:pPr>
        <w:tabs>
          <w:tab w:val="left" w:pos="1560"/>
          <w:tab w:val="left" w:pos="1843"/>
        </w:tabs>
        <w:spacing w:after="0"/>
        <w:rPr>
          <w:rFonts w:ascii="Times New Roman" w:hAnsi="Times New Roman" w:cs="Times New Roman"/>
        </w:rPr>
      </w:pPr>
    </w:p>
    <w:p w14:paraId="0E716AC6" w14:textId="77777777" w:rsidR="0034601C" w:rsidRPr="00BC7D88" w:rsidRDefault="0034601C" w:rsidP="0034601C">
      <w:pPr>
        <w:pStyle w:val="10"/>
        <w:numPr>
          <w:ilvl w:val="0"/>
          <w:numId w:val="4"/>
        </w:numPr>
        <w:spacing w:before="0"/>
        <w:ind w:left="567" w:hanging="567"/>
        <w:rPr>
          <w:rFonts w:ascii="Times New Roman" w:hAnsi="Times New Roman" w:cs="Times New Roman"/>
          <w:b/>
          <w:color w:val="auto"/>
          <w:sz w:val="24"/>
          <w:szCs w:val="24"/>
        </w:rPr>
      </w:pPr>
      <w:bookmarkStart w:id="2" w:name="_Toc83030603"/>
      <w:r w:rsidRPr="00BC7D88">
        <w:rPr>
          <w:rFonts w:ascii="Times New Roman" w:hAnsi="Times New Roman" w:cs="Times New Roman"/>
          <w:b/>
          <w:color w:val="auto"/>
          <w:sz w:val="24"/>
          <w:szCs w:val="24"/>
        </w:rPr>
        <w:t>Описание процесса.</w:t>
      </w:r>
      <w:bookmarkEnd w:id="2"/>
    </w:p>
    <w:p w14:paraId="3019D651" w14:textId="77777777" w:rsidR="0034601C" w:rsidRPr="00BC7D88" w:rsidRDefault="0034601C" w:rsidP="0034601C">
      <w:pPr>
        <w:pStyle w:val="2"/>
        <w:numPr>
          <w:ilvl w:val="1"/>
          <w:numId w:val="4"/>
        </w:numPr>
        <w:ind w:left="1134" w:hanging="567"/>
        <w:rPr>
          <w:rFonts w:ascii="Times New Roman" w:hAnsi="Times New Roman" w:cs="Times New Roman"/>
          <w:b/>
          <w:color w:val="auto"/>
          <w:sz w:val="24"/>
          <w:szCs w:val="24"/>
        </w:rPr>
      </w:pPr>
      <w:bookmarkStart w:id="3" w:name="_Toc65855905"/>
      <w:bookmarkStart w:id="4" w:name="_Toc83030604"/>
      <w:r w:rsidRPr="00BC7D88">
        <w:rPr>
          <w:rFonts w:ascii="Times New Roman" w:hAnsi="Times New Roman" w:cs="Times New Roman"/>
          <w:b/>
          <w:color w:val="auto"/>
          <w:sz w:val="24"/>
          <w:szCs w:val="24"/>
        </w:rPr>
        <w:t>Общие требования.</w:t>
      </w:r>
      <w:bookmarkEnd w:id="3"/>
      <w:bookmarkEnd w:id="4"/>
    </w:p>
    <w:p w14:paraId="6A3FB797" w14:textId="77777777" w:rsidR="0034601C" w:rsidRPr="00BC7D88" w:rsidRDefault="0034601C" w:rsidP="0034601C">
      <w:pPr>
        <w:pStyle w:val="a3"/>
        <w:numPr>
          <w:ilvl w:val="2"/>
          <w:numId w:val="4"/>
        </w:numPr>
        <w:spacing w:after="0"/>
        <w:ind w:left="1843"/>
        <w:rPr>
          <w:rFonts w:ascii="Times New Roman" w:hAnsi="Times New Roman" w:cs="Times New Roman"/>
          <w:b/>
          <w:color w:val="000000" w:themeColor="text1"/>
          <w:sz w:val="24"/>
          <w:szCs w:val="24"/>
        </w:rPr>
      </w:pPr>
      <w:r w:rsidRPr="00BC7D88">
        <w:rPr>
          <w:rFonts w:ascii="Times New Roman" w:eastAsia="Times New Roman" w:hAnsi="Times New Roman" w:cs="Times New Roman"/>
          <w:color w:val="000000" w:themeColor="text1"/>
          <w:sz w:val="24"/>
          <w:szCs w:val="24"/>
          <w:shd w:val="clear" w:color="auto" w:fill="FFFFFF"/>
        </w:rPr>
        <w:t>Справка об оплате медицинских услуг для предоставления в</w:t>
      </w:r>
      <w:r w:rsidRPr="00BC7D88">
        <w:rPr>
          <w:rFonts w:ascii="Times New Roman" w:eastAsia="Times New Roman" w:hAnsi="Times New Roman" w:cs="Times New Roman"/>
          <w:b/>
          <w:color w:val="000000" w:themeColor="text1"/>
          <w:sz w:val="24"/>
          <w:szCs w:val="24"/>
        </w:rPr>
        <w:t xml:space="preserve"> </w:t>
      </w:r>
      <w:r w:rsidRPr="00BC7D88">
        <w:rPr>
          <w:rFonts w:ascii="Times New Roman" w:eastAsia="Times New Roman" w:hAnsi="Times New Roman" w:cs="Times New Roman"/>
          <w:color w:val="000000" w:themeColor="text1"/>
          <w:sz w:val="24"/>
          <w:szCs w:val="24"/>
          <w:shd w:val="clear" w:color="auto" w:fill="FFFFFF"/>
        </w:rPr>
        <w:t xml:space="preserve">налоговые органы Российской Федерации удостоверяет факт получения медицинской услуги и ее оплаты за счет средств пациента (налогоплательщика). </w:t>
      </w:r>
    </w:p>
    <w:p w14:paraId="297317B7" w14:textId="77777777" w:rsidR="0034601C" w:rsidRPr="00BC7D88" w:rsidRDefault="0034601C" w:rsidP="0034601C">
      <w:pPr>
        <w:pStyle w:val="a3"/>
        <w:numPr>
          <w:ilvl w:val="0"/>
          <w:numId w:val="5"/>
        </w:numPr>
        <w:spacing w:after="0"/>
        <w:ind w:left="2127" w:hanging="284"/>
        <w:rPr>
          <w:rFonts w:ascii="Times New Roman" w:hAnsi="Times New Roman" w:cs="Times New Roman"/>
          <w:color w:val="000000" w:themeColor="text1"/>
          <w:sz w:val="24"/>
          <w:szCs w:val="24"/>
        </w:rPr>
      </w:pPr>
      <w:r w:rsidRPr="00BC7D88">
        <w:rPr>
          <w:rFonts w:ascii="Times New Roman" w:eastAsia="Times New Roman" w:hAnsi="Times New Roman" w:cs="Times New Roman"/>
          <w:color w:val="000000" w:themeColor="text1"/>
          <w:sz w:val="24"/>
          <w:szCs w:val="24"/>
          <w:shd w:val="clear" w:color="auto" w:fill="FFFFFF"/>
        </w:rPr>
        <w:t>налогоплательщик - лицо, оплатившее лечение и желающее получить вычет;</w:t>
      </w:r>
    </w:p>
    <w:p w14:paraId="3F61849F" w14:textId="77777777" w:rsidR="0034601C" w:rsidRPr="00BC7D88" w:rsidRDefault="0034601C" w:rsidP="0034601C">
      <w:pPr>
        <w:pStyle w:val="a3"/>
        <w:numPr>
          <w:ilvl w:val="0"/>
          <w:numId w:val="5"/>
        </w:numPr>
        <w:spacing w:after="0"/>
        <w:ind w:left="2127" w:hanging="284"/>
        <w:rPr>
          <w:rFonts w:ascii="Times New Roman" w:hAnsi="Times New Roman" w:cs="Times New Roman"/>
          <w:color w:val="000000" w:themeColor="text1"/>
          <w:sz w:val="24"/>
          <w:szCs w:val="24"/>
        </w:rPr>
      </w:pPr>
      <w:r w:rsidRPr="00BC7D88">
        <w:rPr>
          <w:rFonts w:ascii="Times New Roman" w:eastAsia="Times New Roman" w:hAnsi="Times New Roman" w:cs="Times New Roman"/>
          <w:color w:val="000000" w:themeColor="text1"/>
          <w:sz w:val="24"/>
          <w:szCs w:val="24"/>
          <w:shd w:val="clear" w:color="auto" w:fill="FFFFFF"/>
        </w:rPr>
        <w:t xml:space="preserve">пациент - лицо, получившее медицинские услуги. </w:t>
      </w:r>
    </w:p>
    <w:p w14:paraId="1B29A9FF" w14:textId="77777777" w:rsidR="0034601C" w:rsidRPr="00BC7D88" w:rsidRDefault="0034601C" w:rsidP="0034601C">
      <w:pPr>
        <w:pStyle w:val="a3"/>
        <w:numPr>
          <w:ilvl w:val="2"/>
          <w:numId w:val="4"/>
        </w:numPr>
        <w:spacing w:after="0"/>
        <w:ind w:left="1843"/>
        <w:rPr>
          <w:rFonts w:ascii="Times New Roman" w:hAnsi="Times New Roman" w:cs="Times New Roman"/>
          <w:b/>
          <w:color w:val="000000" w:themeColor="text1"/>
          <w:sz w:val="24"/>
          <w:szCs w:val="24"/>
        </w:rPr>
      </w:pPr>
      <w:r w:rsidRPr="00BC7D88">
        <w:rPr>
          <w:rFonts w:ascii="Times New Roman" w:eastAsia="Times New Roman" w:hAnsi="Times New Roman" w:cs="Times New Roman"/>
          <w:color w:val="000000" w:themeColor="text1"/>
          <w:sz w:val="24"/>
          <w:szCs w:val="24"/>
          <w:shd w:val="clear" w:color="auto" w:fill="FFFFFF"/>
        </w:rPr>
        <w:t xml:space="preserve">Справка выдается налогоплательщику для получения налогового вычета: </w:t>
      </w:r>
    </w:p>
    <w:p w14:paraId="286B5422" w14:textId="77777777" w:rsidR="0034601C" w:rsidRPr="00BC7D88" w:rsidRDefault="0034601C" w:rsidP="0034601C">
      <w:pPr>
        <w:pStyle w:val="a3"/>
        <w:numPr>
          <w:ilvl w:val="2"/>
          <w:numId w:val="6"/>
        </w:numPr>
        <w:spacing w:after="0"/>
        <w:ind w:left="2127" w:hanging="284"/>
        <w:rPr>
          <w:rFonts w:ascii="Times New Roman" w:eastAsia="Times New Roman" w:hAnsi="Times New Roman" w:cs="Times New Roman"/>
          <w:color w:val="000000" w:themeColor="text1"/>
          <w:sz w:val="24"/>
          <w:szCs w:val="24"/>
          <w:shd w:val="clear" w:color="auto" w:fill="FFFFFF"/>
        </w:rPr>
      </w:pPr>
      <w:r w:rsidRPr="00BC7D88">
        <w:rPr>
          <w:rFonts w:ascii="Times New Roman" w:eastAsia="Times New Roman" w:hAnsi="Times New Roman" w:cs="Times New Roman"/>
          <w:color w:val="000000" w:themeColor="text1"/>
          <w:sz w:val="24"/>
          <w:szCs w:val="24"/>
          <w:shd w:val="clear" w:color="auto" w:fill="FFFFFF"/>
        </w:rPr>
        <w:t>за его собственное лечение;</w:t>
      </w:r>
    </w:p>
    <w:p w14:paraId="3887748B" w14:textId="77777777" w:rsidR="0034601C" w:rsidRPr="00BC7D88" w:rsidRDefault="0034601C" w:rsidP="0034601C">
      <w:pPr>
        <w:pStyle w:val="a3"/>
        <w:numPr>
          <w:ilvl w:val="2"/>
          <w:numId w:val="6"/>
        </w:numPr>
        <w:spacing w:after="0"/>
        <w:ind w:left="2127" w:hanging="284"/>
        <w:rPr>
          <w:rFonts w:ascii="Times New Roman" w:eastAsia="Times New Roman" w:hAnsi="Times New Roman" w:cs="Times New Roman"/>
          <w:color w:val="000000" w:themeColor="text1"/>
          <w:sz w:val="24"/>
          <w:szCs w:val="24"/>
          <w:shd w:val="clear" w:color="auto" w:fill="FFFFFF"/>
        </w:rPr>
      </w:pPr>
      <w:r w:rsidRPr="00BC7D88">
        <w:rPr>
          <w:rFonts w:ascii="Times New Roman" w:eastAsia="Times New Roman" w:hAnsi="Times New Roman" w:cs="Times New Roman"/>
          <w:color w:val="000000" w:themeColor="text1"/>
          <w:sz w:val="24"/>
          <w:szCs w:val="24"/>
          <w:shd w:val="clear" w:color="auto" w:fill="FFFFFF"/>
        </w:rPr>
        <w:t>за лечение </w:t>
      </w:r>
      <w:hyperlink r:id="rId5" w:history="1">
        <w:r w:rsidRPr="00BC7D88">
          <w:rPr>
            <w:rFonts w:ascii="Times New Roman" w:eastAsia="Times New Roman" w:hAnsi="Times New Roman" w:cs="Times New Roman"/>
            <w:color w:val="000000" w:themeColor="text1"/>
            <w:sz w:val="24"/>
            <w:szCs w:val="24"/>
            <w:shd w:val="clear" w:color="auto" w:fill="FFFFFF"/>
          </w:rPr>
          <w:t>супруга/супруги</w:t>
        </w:r>
      </w:hyperlink>
      <w:r w:rsidRPr="00BC7D88">
        <w:rPr>
          <w:rFonts w:ascii="Times New Roman" w:eastAsia="Times New Roman" w:hAnsi="Times New Roman" w:cs="Times New Roman"/>
          <w:color w:val="000000" w:themeColor="text1"/>
          <w:sz w:val="24"/>
          <w:szCs w:val="24"/>
          <w:shd w:val="clear" w:color="auto" w:fill="FFFFFF"/>
        </w:rPr>
        <w:t>; </w:t>
      </w:r>
    </w:p>
    <w:p w14:paraId="3F8ECA51" w14:textId="77777777" w:rsidR="0034601C" w:rsidRPr="00BC7D88" w:rsidRDefault="0034601C" w:rsidP="0034601C">
      <w:pPr>
        <w:pStyle w:val="a3"/>
        <w:numPr>
          <w:ilvl w:val="2"/>
          <w:numId w:val="6"/>
        </w:numPr>
        <w:spacing w:after="0"/>
        <w:ind w:left="2127" w:hanging="284"/>
        <w:rPr>
          <w:rFonts w:ascii="Times New Roman" w:eastAsia="Times New Roman" w:hAnsi="Times New Roman" w:cs="Times New Roman"/>
          <w:color w:val="000000" w:themeColor="text1"/>
          <w:sz w:val="24"/>
          <w:szCs w:val="24"/>
          <w:shd w:val="clear" w:color="auto" w:fill="FFFFFF"/>
        </w:rPr>
      </w:pPr>
      <w:r w:rsidRPr="00BC7D88">
        <w:rPr>
          <w:rFonts w:ascii="Times New Roman" w:eastAsia="Times New Roman" w:hAnsi="Times New Roman" w:cs="Times New Roman"/>
          <w:color w:val="000000" w:themeColor="text1"/>
          <w:sz w:val="24"/>
          <w:szCs w:val="24"/>
          <w:shd w:val="clear" w:color="auto" w:fill="FFFFFF"/>
        </w:rPr>
        <w:t>за лечение </w:t>
      </w:r>
      <w:hyperlink r:id="rId6" w:history="1">
        <w:r w:rsidRPr="00BC7D88">
          <w:rPr>
            <w:rFonts w:ascii="Times New Roman" w:eastAsia="Times New Roman" w:hAnsi="Times New Roman" w:cs="Times New Roman"/>
            <w:color w:val="000000" w:themeColor="text1"/>
            <w:sz w:val="24"/>
            <w:szCs w:val="24"/>
            <w:shd w:val="clear" w:color="auto" w:fill="FFFFFF"/>
          </w:rPr>
          <w:t>матери/отца</w:t>
        </w:r>
      </w:hyperlink>
      <w:r w:rsidRPr="00BC7D88">
        <w:rPr>
          <w:rFonts w:ascii="Times New Roman" w:eastAsia="Times New Roman" w:hAnsi="Times New Roman" w:cs="Times New Roman"/>
          <w:color w:val="000000" w:themeColor="text1"/>
          <w:sz w:val="24"/>
          <w:szCs w:val="24"/>
          <w:shd w:val="clear" w:color="auto" w:fill="FFFFFF"/>
        </w:rPr>
        <w:t>;</w:t>
      </w:r>
    </w:p>
    <w:p w14:paraId="63F46CC0" w14:textId="2F6C4FE2" w:rsidR="0034601C" w:rsidRPr="00F27DA8" w:rsidRDefault="00F27DA8" w:rsidP="0034601C">
      <w:pPr>
        <w:pStyle w:val="a3"/>
        <w:numPr>
          <w:ilvl w:val="2"/>
          <w:numId w:val="6"/>
        </w:numPr>
        <w:spacing w:after="0"/>
        <w:ind w:left="2127" w:hanging="284"/>
        <w:rPr>
          <w:rFonts w:ascii="Times New Roman" w:eastAsia="Times New Roman" w:hAnsi="Times New Roman" w:cs="Times New Roman"/>
          <w:color w:val="000000" w:themeColor="text1"/>
          <w:sz w:val="24"/>
          <w:szCs w:val="24"/>
          <w:shd w:val="clear" w:color="auto" w:fill="FFFFFF"/>
        </w:rPr>
      </w:pPr>
      <w:r w:rsidRPr="00F27DA8">
        <w:rPr>
          <w:rFonts w:ascii="Times New Roman" w:eastAsia="Times New Roman" w:hAnsi="Times New Roman" w:cs="Times New Roman"/>
          <w:color w:val="2E2E2E"/>
          <w:sz w:val="24"/>
          <w:szCs w:val="24"/>
          <w:bdr w:val="none" w:sz="0" w:space="0" w:color="auto" w:frame="1"/>
        </w:rPr>
        <w:t>за лечение детей (в том числе усыновленны</w:t>
      </w:r>
      <w:r>
        <w:rPr>
          <w:rFonts w:ascii="Times New Roman" w:eastAsia="Times New Roman" w:hAnsi="Times New Roman" w:cs="Times New Roman"/>
          <w:color w:val="2E2E2E"/>
          <w:sz w:val="24"/>
          <w:szCs w:val="24"/>
          <w:bdr w:val="none" w:sz="0" w:space="0" w:color="auto" w:frame="1"/>
        </w:rPr>
        <w:t>х</w:t>
      </w:r>
      <w:r w:rsidRPr="00F27DA8">
        <w:rPr>
          <w:rFonts w:ascii="Times New Roman" w:eastAsia="Times New Roman" w:hAnsi="Times New Roman" w:cs="Times New Roman"/>
          <w:color w:val="2E2E2E"/>
          <w:sz w:val="24"/>
          <w:szCs w:val="24"/>
          <w:bdr w:val="none" w:sz="0" w:space="0" w:color="auto" w:frame="1"/>
        </w:rPr>
        <w:t xml:space="preserve">) в возрасте до 18 лет (до 24 лет, если дети </w:t>
      </w:r>
      <w:bookmarkStart w:id="5" w:name="_Hlk162344935"/>
      <w:r w:rsidRPr="00F27DA8">
        <w:rPr>
          <w:rFonts w:ascii="Times New Roman" w:eastAsia="Times New Roman" w:hAnsi="Times New Roman" w:cs="Times New Roman"/>
          <w:color w:val="2E2E2E"/>
          <w:sz w:val="24"/>
          <w:szCs w:val="24"/>
          <w:bdr w:val="none" w:sz="0" w:space="0" w:color="auto" w:frame="1"/>
        </w:rPr>
        <w:t xml:space="preserve">(в том числе усыновленные) </w:t>
      </w:r>
      <w:bookmarkEnd w:id="5"/>
      <w:r w:rsidRPr="00F27DA8">
        <w:rPr>
          <w:rFonts w:ascii="Times New Roman" w:eastAsia="Times New Roman" w:hAnsi="Times New Roman" w:cs="Times New Roman"/>
          <w:color w:val="2E2E2E"/>
          <w:sz w:val="24"/>
          <w:szCs w:val="24"/>
          <w:bdr w:val="none" w:sz="0" w:space="0" w:color="auto" w:frame="1"/>
        </w:rPr>
        <w:t>являются обучающимися по очной форме обучения в организациях, осуществляющих образовательную деятельность)</w:t>
      </w:r>
      <w:r w:rsidR="0034601C" w:rsidRPr="00F27DA8">
        <w:rPr>
          <w:rFonts w:ascii="Times New Roman" w:eastAsia="Times New Roman" w:hAnsi="Times New Roman" w:cs="Times New Roman"/>
          <w:color w:val="000000" w:themeColor="text1"/>
          <w:sz w:val="24"/>
          <w:szCs w:val="24"/>
          <w:shd w:val="clear" w:color="auto" w:fill="FFFFFF"/>
        </w:rPr>
        <w:t>.</w:t>
      </w:r>
    </w:p>
    <w:p w14:paraId="32FCEE19" w14:textId="77777777" w:rsidR="0034601C" w:rsidRPr="00BC7D88" w:rsidRDefault="0034601C" w:rsidP="0034601C">
      <w:pPr>
        <w:pStyle w:val="a3"/>
        <w:numPr>
          <w:ilvl w:val="2"/>
          <w:numId w:val="4"/>
        </w:numPr>
        <w:spacing w:after="0"/>
        <w:ind w:left="1843"/>
        <w:rPr>
          <w:rFonts w:ascii="Times New Roman" w:eastAsia="Times New Roman" w:hAnsi="Times New Roman" w:cs="Times New Roman"/>
          <w:color w:val="000000" w:themeColor="text1"/>
          <w:sz w:val="24"/>
          <w:szCs w:val="24"/>
          <w:shd w:val="clear" w:color="auto" w:fill="FFFFFF"/>
        </w:rPr>
      </w:pPr>
      <w:r w:rsidRPr="00BC7D88">
        <w:rPr>
          <w:rFonts w:ascii="Times New Roman" w:eastAsia="Times New Roman" w:hAnsi="Times New Roman" w:cs="Times New Roman"/>
          <w:color w:val="000000" w:themeColor="text1"/>
          <w:sz w:val="24"/>
          <w:szCs w:val="24"/>
          <w:shd w:val="clear" w:color="auto" w:fill="FFFFFF"/>
        </w:rPr>
        <w:t xml:space="preserve">Справка выдается один раз после оплаты </w:t>
      </w:r>
      <w:r w:rsidR="002C0094" w:rsidRPr="00BC7D88">
        <w:rPr>
          <w:rFonts w:ascii="Times New Roman" w:eastAsia="Times New Roman" w:hAnsi="Times New Roman" w:cs="Times New Roman"/>
          <w:color w:val="000000" w:themeColor="text1"/>
          <w:sz w:val="24"/>
          <w:szCs w:val="24"/>
          <w:shd w:val="clear" w:color="auto" w:fill="FFFFFF"/>
        </w:rPr>
        <w:t xml:space="preserve">и оказания медицинских услуг в </w:t>
      </w:r>
      <w:r w:rsidR="007F3ECC" w:rsidRPr="00BC7D88">
        <w:rPr>
          <w:rFonts w:ascii="Times New Roman" w:eastAsia="Times New Roman" w:hAnsi="Times New Roman" w:cs="Times New Roman"/>
          <w:color w:val="000000" w:themeColor="text1"/>
          <w:sz w:val="24"/>
          <w:szCs w:val="24"/>
          <w:shd w:val="clear" w:color="auto" w:fill="FFFFFF"/>
        </w:rPr>
        <w:t>стоматологии</w:t>
      </w:r>
      <w:r w:rsidR="00BC7D88">
        <w:rPr>
          <w:rFonts w:ascii="Times New Roman" w:eastAsia="Times New Roman" w:hAnsi="Times New Roman" w:cs="Times New Roman"/>
          <w:color w:val="000000" w:themeColor="text1"/>
          <w:sz w:val="24"/>
          <w:szCs w:val="24"/>
          <w:shd w:val="clear" w:color="auto" w:fill="FFFFFF"/>
        </w:rPr>
        <w:t xml:space="preserve"> «</w:t>
      </w:r>
      <w:proofErr w:type="spellStart"/>
      <w:r w:rsidR="00BC7D88">
        <w:rPr>
          <w:rFonts w:ascii="Times New Roman" w:eastAsia="Times New Roman" w:hAnsi="Times New Roman" w:cs="Times New Roman"/>
          <w:color w:val="000000" w:themeColor="text1"/>
          <w:sz w:val="24"/>
          <w:szCs w:val="24"/>
          <w:shd w:val="clear" w:color="auto" w:fill="FFFFFF"/>
        </w:rPr>
        <w:t>РадаДент</w:t>
      </w:r>
      <w:proofErr w:type="spellEnd"/>
      <w:r w:rsidR="00BC7D88">
        <w:rPr>
          <w:rFonts w:ascii="Times New Roman" w:eastAsia="Times New Roman" w:hAnsi="Times New Roman" w:cs="Times New Roman"/>
          <w:color w:val="000000" w:themeColor="text1"/>
          <w:sz w:val="24"/>
          <w:szCs w:val="24"/>
          <w:shd w:val="clear" w:color="auto" w:fill="FFFFFF"/>
        </w:rPr>
        <w:t xml:space="preserve"> плюс»</w:t>
      </w:r>
      <w:r w:rsidRPr="00BC7D88">
        <w:rPr>
          <w:rFonts w:ascii="Times New Roman" w:eastAsia="Times New Roman" w:hAnsi="Times New Roman" w:cs="Times New Roman"/>
          <w:color w:val="000000" w:themeColor="text1"/>
          <w:sz w:val="24"/>
          <w:szCs w:val="24"/>
          <w:shd w:val="clear" w:color="auto" w:fill="FFFFFF"/>
        </w:rPr>
        <w:t xml:space="preserve"> за один налоговый период при наличии следующих документов: </w:t>
      </w:r>
    </w:p>
    <w:p w14:paraId="7B089982" w14:textId="301791E0" w:rsidR="000E63D4" w:rsidRDefault="00F27DA8" w:rsidP="0034601C">
      <w:pPr>
        <w:pStyle w:val="a3"/>
        <w:numPr>
          <w:ilvl w:val="2"/>
          <w:numId w:val="7"/>
        </w:numPr>
        <w:spacing w:after="0"/>
        <w:ind w:left="2127" w:hanging="284"/>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shd w:val="clear" w:color="auto" w:fill="FFFFFF"/>
        </w:rPr>
        <w:t>документ,</w:t>
      </w:r>
      <w:r w:rsidR="000E63D4">
        <w:rPr>
          <w:rFonts w:ascii="Times New Roman" w:eastAsia="Times New Roman" w:hAnsi="Times New Roman" w:cs="Times New Roman"/>
          <w:color w:val="000000" w:themeColor="text1"/>
          <w:sz w:val="24"/>
          <w:szCs w:val="24"/>
          <w:shd w:val="clear" w:color="auto" w:fill="FFFFFF"/>
        </w:rPr>
        <w:t xml:space="preserve"> удостоверяющий личность (</w:t>
      </w:r>
      <w:r>
        <w:rPr>
          <w:rFonts w:ascii="Times New Roman" w:eastAsia="Times New Roman" w:hAnsi="Times New Roman" w:cs="Times New Roman"/>
          <w:color w:val="000000" w:themeColor="text1"/>
          <w:sz w:val="24"/>
          <w:szCs w:val="24"/>
          <w:shd w:val="clear" w:color="auto" w:fill="FFFFFF"/>
        </w:rPr>
        <w:t xml:space="preserve">копию </w:t>
      </w:r>
      <w:r w:rsidR="000E63D4">
        <w:rPr>
          <w:rFonts w:ascii="Times New Roman" w:eastAsia="Times New Roman" w:hAnsi="Times New Roman" w:cs="Times New Roman"/>
          <w:color w:val="000000" w:themeColor="text1"/>
          <w:sz w:val="24"/>
          <w:szCs w:val="24"/>
          <w:shd w:val="clear" w:color="auto" w:fill="FFFFFF"/>
        </w:rPr>
        <w:t>паспорт</w:t>
      </w:r>
      <w:r>
        <w:rPr>
          <w:rFonts w:ascii="Times New Roman" w:eastAsia="Times New Roman" w:hAnsi="Times New Roman" w:cs="Times New Roman"/>
          <w:color w:val="000000" w:themeColor="text1"/>
          <w:sz w:val="24"/>
          <w:szCs w:val="24"/>
          <w:shd w:val="clear" w:color="auto" w:fill="FFFFFF"/>
        </w:rPr>
        <w:t>а</w:t>
      </w:r>
      <w:r w:rsidR="000E63D4">
        <w:rPr>
          <w:rFonts w:ascii="Times New Roman" w:eastAsia="Times New Roman" w:hAnsi="Times New Roman" w:cs="Times New Roman"/>
          <w:color w:val="000000" w:themeColor="text1"/>
          <w:sz w:val="24"/>
          <w:szCs w:val="24"/>
          <w:shd w:val="clear" w:color="auto" w:fill="FFFFFF"/>
        </w:rPr>
        <w:t>)</w:t>
      </w:r>
    </w:p>
    <w:p w14:paraId="2C470196" w14:textId="270B6403" w:rsidR="0034601C" w:rsidRPr="00BC7D88" w:rsidRDefault="0034601C" w:rsidP="0034601C">
      <w:pPr>
        <w:pStyle w:val="a3"/>
        <w:numPr>
          <w:ilvl w:val="2"/>
          <w:numId w:val="7"/>
        </w:numPr>
        <w:spacing w:after="0"/>
        <w:ind w:left="2127" w:hanging="284"/>
        <w:rPr>
          <w:rFonts w:ascii="Times New Roman" w:eastAsia="Times New Roman" w:hAnsi="Times New Roman" w:cs="Times New Roman"/>
          <w:color w:val="000000" w:themeColor="text1"/>
          <w:sz w:val="24"/>
          <w:szCs w:val="24"/>
          <w:shd w:val="clear" w:color="auto" w:fill="FFFFFF"/>
        </w:rPr>
      </w:pPr>
      <w:r w:rsidRPr="00BC7D88">
        <w:rPr>
          <w:rFonts w:ascii="Times New Roman" w:eastAsia="Times New Roman" w:hAnsi="Times New Roman" w:cs="Times New Roman"/>
          <w:color w:val="000000" w:themeColor="text1"/>
          <w:sz w:val="24"/>
          <w:szCs w:val="24"/>
          <w:shd w:val="clear" w:color="auto" w:fill="FFFFFF"/>
        </w:rPr>
        <w:lastRenderedPageBreak/>
        <w:t>документы, подтверждающие произведенные расходы (копии/оригинал чеков);</w:t>
      </w:r>
    </w:p>
    <w:p w14:paraId="3B149C6D" w14:textId="77777777" w:rsidR="0034601C" w:rsidRPr="00BC7D88" w:rsidRDefault="0034601C" w:rsidP="0034601C">
      <w:pPr>
        <w:pStyle w:val="a3"/>
        <w:numPr>
          <w:ilvl w:val="2"/>
          <w:numId w:val="7"/>
        </w:numPr>
        <w:spacing w:after="0"/>
        <w:ind w:left="2127" w:hanging="284"/>
        <w:rPr>
          <w:rFonts w:ascii="Times New Roman" w:eastAsia="Times New Roman" w:hAnsi="Times New Roman" w:cs="Times New Roman"/>
          <w:color w:val="000000" w:themeColor="text1"/>
          <w:sz w:val="24"/>
          <w:szCs w:val="24"/>
          <w:shd w:val="clear" w:color="auto" w:fill="FFFFFF"/>
        </w:rPr>
      </w:pPr>
      <w:r w:rsidRPr="00BC7D88">
        <w:rPr>
          <w:rFonts w:ascii="Times New Roman" w:eastAsia="Times New Roman" w:hAnsi="Times New Roman" w:cs="Times New Roman"/>
          <w:color w:val="000000" w:themeColor="text1"/>
          <w:sz w:val="24"/>
          <w:szCs w:val="24"/>
          <w:shd w:val="clear" w:color="auto" w:fill="FFFFFF"/>
        </w:rPr>
        <w:t>копию/№ ИНН;</w:t>
      </w:r>
    </w:p>
    <w:p w14:paraId="20C1DFA3" w14:textId="13B0987D" w:rsidR="0034601C" w:rsidRPr="00BC7D88" w:rsidRDefault="0034601C" w:rsidP="0034601C">
      <w:pPr>
        <w:pStyle w:val="a3"/>
        <w:numPr>
          <w:ilvl w:val="2"/>
          <w:numId w:val="7"/>
        </w:numPr>
        <w:spacing w:after="0"/>
        <w:ind w:left="2127" w:hanging="284"/>
        <w:rPr>
          <w:rFonts w:ascii="Times New Roman" w:eastAsia="Times New Roman" w:hAnsi="Times New Roman" w:cs="Times New Roman"/>
          <w:color w:val="000000" w:themeColor="text1"/>
          <w:sz w:val="24"/>
          <w:szCs w:val="24"/>
          <w:shd w:val="clear" w:color="auto" w:fill="FFFFFF"/>
        </w:rPr>
      </w:pPr>
      <w:r w:rsidRPr="00BC7D88">
        <w:rPr>
          <w:rFonts w:ascii="Times New Roman" w:eastAsia="Times New Roman" w:hAnsi="Times New Roman" w:cs="Times New Roman"/>
          <w:color w:val="000000" w:themeColor="text1"/>
          <w:sz w:val="24"/>
          <w:szCs w:val="24"/>
          <w:shd w:val="clear" w:color="auto" w:fill="FFFFFF"/>
        </w:rPr>
        <w:t>заявления на получение справки</w:t>
      </w:r>
      <w:r w:rsidR="000E63D4">
        <w:rPr>
          <w:rFonts w:ascii="Times New Roman" w:eastAsia="Times New Roman" w:hAnsi="Times New Roman" w:cs="Times New Roman"/>
          <w:color w:val="000000" w:themeColor="text1"/>
          <w:sz w:val="24"/>
          <w:szCs w:val="24"/>
          <w:shd w:val="clear" w:color="auto" w:fill="FFFFFF"/>
        </w:rPr>
        <w:t xml:space="preserve"> ИФНС</w:t>
      </w:r>
      <w:r w:rsidRPr="00BC7D88">
        <w:rPr>
          <w:rFonts w:ascii="Times New Roman" w:eastAsia="Times New Roman" w:hAnsi="Times New Roman" w:cs="Times New Roman"/>
          <w:color w:val="000000" w:themeColor="text1"/>
          <w:sz w:val="24"/>
          <w:szCs w:val="24"/>
          <w:shd w:val="clear" w:color="auto" w:fill="FFFFFF"/>
        </w:rPr>
        <w:t>;</w:t>
      </w:r>
    </w:p>
    <w:p w14:paraId="48AD221E" w14:textId="61838B26" w:rsidR="0034601C" w:rsidRPr="00BC7D88" w:rsidRDefault="0034601C" w:rsidP="0034601C">
      <w:pPr>
        <w:pStyle w:val="a5"/>
        <w:numPr>
          <w:ilvl w:val="2"/>
          <w:numId w:val="4"/>
        </w:numPr>
        <w:ind w:left="1843" w:hanging="709"/>
        <w:jc w:val="both"/>
        <w:rPr>
          <w:rFonts w:ascii="Times New Roman" w:eastAsia="Times New Roman" w:hAnsi="Times New Roman" w:cs="Times New Roman"/>
          <w:color w:val="000000" w:themeColor="text1"/>
          <w:sz w:val="24"/>
          <w:szCs w:val="24"/>
        </w:rPr>
      </w:pPr>
      <w:r w:rsidRPr="00BC7D88">
        <w:rPr>
          <w:rFonts w:ascii="Times New Roman" w:eastAsia="Times New Roman" w:hAnsi="Times New Roman" w:cs="Times New Roman"/>
          <w:color w:val="000000" w:themeColor="text1"/>
          <w:sz w:val="24"/>
          <w:szCs w:val="24"/>
        </w:rPr>
        <w:t>Если налоговый вычет планируется получить за родственников (</w:t>
      </w:r>
      <w:r w:rsidRPr="00BC7D88">
        <w:rPr>
          <w:rFonts w:ascii="Times New Roman" w:hAnsi="Times New Roman" w:cs="Times New Roman"/>
          <w:color w:val="010101"/>
          <w:sz w:val="24"/>
          <w:szCs w:val="24"/>
          <w:shd w:val="clear" w:color="auto" w:fill="FFFFFF"/>
        </w:rPr>
        <w:t>при оплате их лечения налогоплательщиком</w:t>
      </w:r>
      <w:r w:rsidRPr="00BC7D88">
        <w:rPr>
          <w:rFonts w:ascii="Times New Roman" w:eastAsia="Times New Roman" w:hAnsi="Times New Roman" w:cs="Times New Roman"/>
          <w:color w:val="000000" w:themeColor="text1"/>
          <w:sz w:val="24"/>
          <w:szCs w:val="24"/>
        </w:rPr>
        <w:t xml:space="preserve">) дополнительно необходимо предоставить в </w:t>
      </w:r>
      <w:r w:rsidR="007F3ECC" w:rsidRPr="00BC7D88">
        <w:rPr>
          <w:rFonts w:ascii="Times New Roman" w:eastAsia="Times New Roman" w:hAnsi="Times New Roman" w:cs="Times New Roman"/>
          <w:color w:val="000000" w:themeColor="text1"/>
          <w:sz w:val="24"/>
          <w:szCs w:val="24"/>
        </w:rPr>
        <w:t>стоматологию</w:t>
      </w:r>
      <w:r w:rsidR="000E63D4">
        <w:rPr>
          <w:rFonts w:ascii="Times New Roman" w:eastAsia="Times New Roman" w:hAnsi="Times New Roman" w:cs="Times New Roman"/>
          <w:color w:val="000000" w:themeColor="text1"/>
          <w:sz w:val="24"/>
          <w:szCs w:val="24"/>
        </w:rPr>
        <w:t xml:space="preserve"> «</w:t>
      </w:r>
      <w:proofErr w:type="spellStart"/>
      <w:r w:rsidR="000E63D4">
        <w:rPr>
          <w:rFonts w:ascii="Times New Roman" w:eastAsia="Times New Roman" w:hAnsi="Times New Roman" w:cs="Times New Roman"/>
          <w:color w:val="000000" w:themeColor="text1"/>
          <w:sz w:val="24"/>
          <w:szCs w:val="24"/>
        </w:rPr>
        <w:t>РадаДент</w:t>
      </w:r>
      <w:proofErr w:type="spellEnd"/>
      <w:r w:rsidR="000E63D4">
        <w:rPr>
          <w:rFonts w:ascii="Times New Roman" w:eastAsia="Times New Roman" w:hAnsi="Times New Roman" w:cs="Times New Roman"/>
          <w:color w:val="000000" w:themeColor="text1"/>
          <w:sz w:val="24"/>
          <w:szCs w:val="24"/>
        </w:rPr>
        <w:t xml:space="preserve"> плюс»</w:t>
      </w:r>
      <w:r w:rsidRPr="00BC7D88">
        <w:rPr>
          <w:rFonts w:ascii="Times New Roman" w:eastAsia="Times New Roman" w:hAnsi="Times New Roman" w:cs="Times New Roman"/>
          <w:color w:val="000000" w:themeColor="text1"/>
          <w:sz w:val="24"/>
          <w:szCs w:val="24"/>
        </w:rPr>
        <w:t>:</w:t>
      </w:r>
    </w:p>
    <w:p w14:paraId="3502B1B1" w14:textId="0CB99E83" w:rsidR="0034601C" w:rsidRPr="00BC7D88" w:rsidRDefault="0034601C" w:rsidP="0034601C">
      <w:pPr>
        <w:pStyle w:val="a5"/>
        <w:numPr>
          <w:ilvl w:val="0"/>
          <w:numId w:val="8"/>
        </w:numPr>
        <w:ind w:left="2127" w:hanging="284"/>
        <w:jc w:val="both"/>
        <w:rPr>
          <w:rFonts w:ascii="Times New Roman" w:eastAsia="Times New Roman" w:hAnsi="Times New Roman" w:cs="Times New Roman"/>
          <w:color w:val="010101"/>
          <w:sz w:val="24"/>
          <w:szCs w:val="24"/>
        </w:rPr>
      </w:pPr>
      <w:r w:rsidRPr="00BC7D88">
        <w:rPr>
          <w:rFonts w:ascii="Times New Roman" w:eastAsia="Times New Roman" w:hAnsi="Times New Roman" w:cs="Times New Roman"/>
          <w:color w:val="010101"/>
          <w:sz w:val="24"/>
          <w:szCs w:val="24"/>
        </w:rPr>
        <w:t>копию свидетельства о браке (если налогоплательщик и пациент супруги</w:t>
      </w:r>
      <w:r w:rsidR="00F27DA8">
        <w:rPr>
          <w:rFonts w:ascii="Times New Roman" w:eastAsia="Times New Roman" w:hAnsi="Times New Roman" w:cs="Times New Roman"/>
          <w:color w:val="010101"/>
          <w:sz w:val="24"/>
          <w:szCs w:val="24"/>
        </w:rPr>
        <w:t xml:space="preserve"> и имеют разные фамилии</w:t>
      </w:r>
      <w:r w:rsidRPr="00BC7D88">
        <w:rPr>
          <w:rFonts w:ascii="Times New Roman" w:eastAsia="Times New Roman" w:hAnsi="Times New Roman" w:cs="Times New Roman"/>
          <w:color w:val="010101"/>
          <w:sz w:val="24"/>
          <w:szCs w:val="24"/>
        </w:rPr>
        <w:t>);</w:t>
      </w:r>
    </w:p>
    <w:p w14:paraId="43679025" w14:textId="0614037D" w:rsidR="0034601C" w:rsidRPr="00BC7D88" w:rsidRDefault="0034601C" w:rsidP="0034601C">
      <w:pPr>
        <w:pStyle w:val="a5"/>
        <w:numPr>
          <w:ilvl w:val="0"/>
          <w:numId w:val="8"/>
        </w:numPr>
        <w:ind w:left="2127" w:hanging="284"/>
        <w:jc w:val="both"/>
        <w:rPr>
          <w:rFonts w:ascii="Times New Roman" w:eastAsia="Times New Roman" w:hAnsi="Times New Roman" w:cs="Times New Roman"/>
          <w:color w:val="010101"/>
          <w:sz w:val="24"/>
          <w:szCs w:val="24"/>
        </w:rPr>
      </w:pPr>
      <w:r w:rsidRPr="00BC7D88">
        <w:rPr>
          <w:rFonts w:ascii="Times New Roman" w:eastAsia="Times New Roman" w:hAnsi="Times New Roman" w:cs="Times New Roman"/>
          <w:color w:val="010101"/>
          <w:sz w:val="24"/>
          <w:szCs w:val="24"/>
        </w:rPr>
        <w:t>копию свидетельства о рождении ребенка (если налогоплательщик родитель, а пациент — ребенок до 1</w:t>
      </w:r>
      <w:r w:rsidR="00C8164C">
        <w:rPr>
          <w:rFonts w:ascii="Times New Roman" w:eastAsia="Times New Roman" w:hAnsi="Times New Roman" w:cs="Times New Roman"/>
          <w:color w:val="010101"/>
          <w:sz w:val="24"/>
          <w:szCs w:val="24"/>
        </w:rPr>
        <w:t>4</w:t>
      </w:r>
      <w:r w:rsidRPr="00BC7D88">
        <w:rPr>
          <w:rFonts w:ascii="Times New Roman" w:eastAsia="Times New Roman" w:hAnsi="Times New Roman" w:cs="Times New Roman"/>
          <w:color w:val="010101"/>
          <w:sz w:val="24"/>
          <w:szCs w:val="24"/>
        </w:rPr>
        <w:t xml:space="preserve"> лет)</w:t>
      </w:r>
      <w:r w:rsidR="000E63D4">
        <w:rPr>
          <w:rFonts w:ascii="Times New Roman" w:eastAsia="Times New Roman" w:hAnsi="Times New Roman" w:cs="Times New Roman"/>
          <w:color w:val="010101"/>
          <w:sz w:val="24"/>
          <w:szCs w:val="24"/>
        </w:rPr>
        <w:t xml:space="preserve">, </w:t>
      </w:r>
    </w:p>
    <w:p w14:paraId="7711A1CC" w14:textId="025B04CE" w:rsidR="002C0094" w:rsidRPr="000E63D4" w:rsidRDefault="0034601C" w:rsidP="002C0094">
      <w:pPr>
        <w:pStyle w:val="a5"/>
        <w:numPr>
          <w:ilvl w:val="0"/>
          <w:numId w:val="8"/>
        </w:numPr>
        <w:ind w:left="2127" w:hanging="284"/>
        <w:jc w:val="both"/>
        <w:rPr>
          <w:rFonts w:ascii="Times New Roman" w:eastAsia="Times New Roman" w:hAnsi="Times New Roman" w:cs="Times New Roman"/>
          <w:color w:val="000000" w:themeColor="text1"/>
          <w:sz w:val="24"/>
          <w:szCs w:val="24"/>
        </w:rPr>
      </w:pPr>
      <w:r w:rsidRPr="00BC7D88">
        <w:rPr>
          <w:rFonts w:ascii="Times New Roman" w:eastAsia="Times New Roman" w:hAnsi="Times New Roman" w:cs="Times New Roman"/>
          <w:color w:val="010101"/>
          <w:sz w:val="24"/>
          <w:szCs w:val="24"/>
        </w:rPr>
        <w:t xml:space="preserve">копию свидетельства о рождении налогоплательщика (если пациент </w:t>
      </w:r>
      <w:r w:rsidR="00F27DA8">
        <w:rPr>
          <w:rFonts w:ascii="Times New Roman" w:eastAsia="Times New Roman" w:hAnsi="Times New Roman" w:cs="Times New Roman"/>
          <w:color w:val="010101"/>
          <w:sz w:val="24"/>
          <w:szCs w:val="24"/>
        </w:rPr>
        <w:t>–</w:t>
      </w:r>
      <w:r w:rsidRPr="00BC7D88">
        <w:rPr>
          <w:rFonts w:ascii="Times New Roman" w:eastAsia="Times New Roman" w:hAnsi="Times New Roman" w:cs="Times New Roman"/>
          <w:color w:val="010101"/>
          <w:sz w:val="24"/>
          <w:szCs w:val="24"/>
        </w:rPr>
        <w:t xml:space="preserve"> родитель</w:t>
      </w:r>
      <w:r w:rsidR="00F27DA8">
        <w:rPr>
          <w:rFonts w:ascii="Times New Roman" w:eastAsia="Times New Roman" w:hAnsi="Times New Roman" w:cs="Times New Roman"/>
          <w:color w:val="010101"/>
          <w:sz w:val="24"/>
          <w:szCs w:val="24"/>
        </w:rPr>
        <w:t xml:space="preserve"> и имеют разные фамилии</w:t>
      </w:r>
      <w:r w:rsidRPr="00BC7D88">
        <w:rPr>
          <w:rFonts w:ascii="Times New Roman" w:eastAsia="Times New Roman" w:hAnsi="Times New Roman" w:cs="Times New Roman"/>
          <w:color w:val="010101"/>
          <w:sz w:val="24"/>
          <w:szCs w:val="24"/>
        </w:rPr>
        <w:t xml:space="preserve">). </w:t>
      </w:r>
    </w:p>
    <w:p w14:paraId="0FD37163" w14:textId="08996469" w:rsidR="000E63D4" w:rsidRPr="00BC7D88" w:rsidRDefault="000E63D4" w:rsidP="002C0094">
      <w:pPr>
        <w:pStyle w:val="a5"/>
        <w:numPr>
          <w:ilvl w:val="0"/>
          <w:numId w:val="8"/>
        </w:numPr>
        <w:ind w:left="2127" w:hanging="284"/>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10101"/>
          <w:sz w:val="24"/>
          <w:szCs w:val="24"/>
        </w:rPr>
        <w:t xml:space="preserve">копию справки </w:t>
      </w:r>
      <w:r w:rsidRPr="000E63D4">
        <w:rPr>
          <w:rFonts w:ascii="Times New Roman" w:eastAsia="Times New Roman" w:hAnsi="Times New Roman" w:cs="Times New Roman"/>
          <w:color w:val="2E2E2E"/>
          <w:sz w:val="24"/>
          <w:szCs w:val="24"/>
          <w:bdr w:val="none" w:sz="0" w:space="0" w:color="auto" w:frame="1"/>
          <w:lang w:eastAsia="ru-RU"/>
        </w:rPr>
        <w:t>обучающимся по очной форме обучения в организациях, осуществляющих образовательную деятельность, в возрасте до 24 лет</w:t>
      </w:r>
    </w:p>
    <w:p w14:paraId="7A78FE73" w14:textId="77777777" w:rsidR="002C0094" w:rsidRPr="00BC7D88" w:rsidRDefault="002C0094" w:rsidP="002C0094">
      <w:pPr>
        <w:pStyle w:val="a5"/>
        <w:jc w:val="right"/>
        <w:rPr>
          <w:rFonts w:ascii="Times New Roman" w:eastAsia="Times New Roman" w:hAnsi="Times New Roman" w:cs="Times New Roman"/>
          <w:color w:val="000000" w:themeColor="text1"/>
          <w:sz w:val="24"/>
          <w:szCs w:val="24"/>
          <w:shd w:val="clear" w:color="auto" w:fill="FFFFFF"/>
        </w:rPr>
      </w:pPr>
    </w:p>
    <w:p w14:paraId="0EC67EFC" w14:textId="420C81BA" w:rsidR="005019C6" w:rsidRPr="00BC7D88" w:rsidRDefault="00F27DA8" w:rsidP="005019C6">
      <w:pPr>
        <w:pStyle w:val="a3"/>
        <w:numPr>
          <w:ilvl w:val="2"/>
          <w:numId w:val="4"/>
        </w:numPr>
        <w:spacing w:after="0"/>
        <w:ind w:left="1843"/>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shd w:val="clear" w:color="auto" w:fill="FFFFFF"/>
        </w:rPr>
        <w:t>Срок изготовления справки составляет 30 календарных дней (в соответствии с Приложением №4 к приказу ФНС России от 08.11.23г. №ЕА-7-11/824</w:t>
      </w:r>
      <w:r w:rsidRPr="00F27DA8">
        <w:rPr>
          <w:rFonts w:ascii="Times New Roman" w:eastAsia="Times New Roman" w:hAnsi="Times New Roman" w:cs="Times New Roman"/>
          <w:color w:val="000000" w:themeColor="text1"/>
          <w:sz w:val="24"/>
          <w:szCs w:val="24"/>
          <w:shd w:val="clear" w:color="auto" w:fill="FFFFFF"/>
        </w:rPr>
        <w:t>@</w:t>
      </w:r>
      <w:r>
        <w:rPr>
          <w:rFonts w:ascii="Times New Roman" w:eastAsia="Times New Roman" w:hAnsi="Times New Roman" w:cs="Times New Roman"/>
          <w:color w:val="000000" w:themeColor="text1"/>
          <w:sz w:val="24"/>
          <w:szCs w:val="24"/>
          <w:shd w:val="clear" w:color="auto" w:fill="FFFFFF"/>
        </w:rPr>
        <w:t>) со дня подачи заявления налогоплательщика.</w:t>
      </w:r>
    </w:p>
    <w:p w14:paraId="7002511A" w14:textId="77777777" w:rsidR="00962045" w:rsidRPr="00BC7D88" w:rsidRDefault="00962045" w:rsidP="00962045">
      <w:pPr>
        <w:pStyle w:val="10"/>
        <w:spacing w:before="0"/>
        <w:rPr>
          <w:rFonts w:ascii="Times New Roman" w:hAnsi="Times New Roman" w:cs="Times New Roman"/>
          <w:b/>
          <w:color w:val="auto"/>
          <w:sz w:val="24"/>
          <w:szCs w:val="24"/>
        </w:rPr>
      </w:pPr>
    </w:p>
    <w:p w14:paraId="23EE3E32" w14:textId="77777777" w:rsidR="00962045" w:rsidRPr="00BC7D88" w:rsidRDefault="00962045" w:rsidP="00962045">
      <w:pPr>
        <w:pStyle w:val="2"/>
        <w:numPr>
          <w:ilvl w:val="1"/>
          <w:numId w:val="4"/>
        </w:numPr>
        <w:tabs>
          <w:tab w:val="left" w:pos="1134"/>
        </w:tabs>
        <w:ind w:left="1134" w:hanging="567"/>
        <w:rPr>
          <w:rFonts w:ascii="Times New Roman" w:hAnsi="Times New Roman" w:cs="Times New Roman"/>
          <w:b/>
          <w:color w:val="auto"/>
          <w:sz w:val="24"/>
          <w:szCs w:val="24"/>
        </w:rPr>
      </w:pPr>
      <w:bookmarkStart w:id="6" w:name="_Toc65855906"/>
      <w:bookmarkStart w:id="7" w:name="_Toc83030605"/>
      <w:r w:rsidRPr="00BC7D88">
        <w:rPr>
          <w:rFonts w:ascii="Times New Roman" w:hAnsi="Times New Roman" w:cs="Times New Roman"/>
          <w:b/>
          <w:color w:val="auto"/>
          <w:sz w:val="24"/>
          <w:szCs w:val="24"/>
        </w:rPr>
        <w:t>Порядок приема документов для справки для ФНС.</w:t>
      </w:r>
      <w:bookmarkEnd w:id="6"/>
      <w:bookmarkEnd w:id="7"/>
    </w:p>
    <w:p w14:paraId="05D4BF70" w14:textId="77777777" w:rsidR="00962045" w:rsidRPr="00BC7D88" w:rsidRDefault="00962045" w:rsidP="00962045">
      <w:pPr>
        <w:pStyle w:val="a3"/>
        <w:numPr>
          <w:ilvl w:val="2"/>
          <w:numId w:val="4"/>
        </w:numPr>
        <w:spacing w:after="0"/>
        <w:ind w:left="1843" w:hanging="709"/>
        <w:rPr>
          <w:rFonts w:ascii="Times New Roman" w:hAnsi="Times New Roman" w:cs="Times New Roman"/>
          <w:color w:val="000000" w:themeColor="text1"/>
          <w:sz w:val="24"/>
          <w:szCs w:val="24"/>
        </w:rPr>
      </w:pPr>
      <w:r w:rsidRPr="00BC7D88">
        <w:rPr>
          <w:rFonts w:ascii="Times New Roman" w:hAnsi="Times New Roman" w:cs="Times New Roman"/>
          <w:noProof/>
          <w:color w:val="000000" w:themeColor="text1"/>
          <w:sz w:val="24"/>
          <w:szCs w:val="24"/>
        </w:rPr>
        <w:t xml:space="preserve">Если пациент предоставляет пакет документов, администратор </w:t>
      </w:r>
      <w:r w:rsidR="000379BF">
        <w:rPr>
          <w:rFonts w:ascii="Times New Roman" w:hAnsi="Times New Roman" w:cs="Times New Roman"/>
          <w:noProof/>
          <w:color w:val="000000" w:themeColor="text1"/>
          <w:sz w:val="24"/>
          <w:szCs w:val="24"/>
        </w:rPr>
        <w:t>стоматологии</w:t>
      </w:r>
      <w:r w:rsidR="00B630C2" w:rsidRPr="00BC7D88">
        <w:rPr>
          <w:rFonts w:ascii="Times New Roman" w:hAnsi="Times New Roman" w:cs="Times New Roman"/>
          <w:noProof/>
          <w:color w:val="000000" w:themeColor="text1"/>
          <w:sz w:val="24"/>
          <w:szCs w:val="24"/>
        </w:rPr>
        <w:t xml:space="preserve"> «РадаДент плюс»</w:t>
      </w:r>
      <w:r w:rsidRPr="00BC7D88">
        <w:rPr>
          <w:rFonts w:ascii="Times New Roman" w:hAnsi="Times New Roman" w:cs="Times New Roman"/>
          <w:noProof/>
          <w:color w:val="000000" w:themeColor="text1"/>
          <w:sz w:val="24"/>
          <w:szCs w:val="24"/>
        </w:rPr>
        <w:t xml:space="preserve">: </w:t>
      </w:r>
    </w:p>
    <w:p w14:paraId="4DC0D2CD" w14:textId="77777777" w:rsidR="00962045" w:rsidRPr="00BC7D88" w:rsidRDefault="00962045" w:rsidP="00962045">
      <w:pPr>
        <w:pStyle w:val="a3"/>
        <w:numPr>
          <w:ilvl w:val="0"/>
          <w:numId w:val="13"/>
        </w:numPr>
        <w:spacing w:after="0"/>
        <w:ind w:left="2127" w:hanging="284"/>
        <w:rPr>
          <w:rFonts w:ascii="Times New Roman" w:hAnsi="Times New Roman" w:cs="Times New Roman"/>
          <w:color w:val="000000" w:themeColor="text1"/>
          <w:sz w:val="24"/>
          <w:szCs w:val="24"/>
        </w:rPr>
      </w:pPr>
      <w:r w:rsidRPr="00BC7D88">
        <w:rPr>
          <w:rFonts w:ascii="Times New Roman" w:hAnsi="Times New Roman" w:cs="Times New Roman"/>
          <w:color w:val="000000" w:themeColor="text1"/>
          <w:sz w:val="24"/>
          <w:szCs w:val="24"/>
        </w:rPr>
        <w:t>предоставляет пациенту Бланк заявления для заполнения;</w:t>
      </w:r>
    </w:p>
    <w:p w14:paraId="7963D544" w14:textId="77777777" w:rsidR="00962045" w:rsidRPr="00BC7D88" w:rsidRDefault="00962045" w:rsidP="00962045">
      <w:pPr>
        <w:pStyle w:val="a3"/>
        <w:numPr>
          <w:ilvl w:val="0"/>
          <w:numId w:val="13"/>
        </w:numPr>
        <w:spacing w:after="0"/>
        <w:ind w:left="2127" w:hanging="284"/>
        <w:rPr>
          <w:rFonts w:ascii="Times New Roman" w:hAnsi="Times New Roman" w:cs="Times New Roman"/>
          <w:color w:val="000000" w:themeColor="text1"/>
          <w:sz w:val="24"/>
          <w:szCs w:val="24"/>
        </w:rPr>
      </w:pPr>
      <w:r w:rsidRPr="00BC7D88">
        <w:rPr>
          <w:rFonts w:ascii="Times New Roman" w:hAnsi="Times New Roman" w:cs="Times New Roman"/>
          <w:color w:val="000000" w:themeColor="text1"/>
          <w:sz w:val="24"/>
          <w:szCs w:val="24"/>
        </w:rPr>
        <w:t>проверяет наличие всей необходимой информации и необходимых документов для формирования справки:</w:t>
      </w:r>
    </w:p>
    <w:p w14:paraId="05F986E5" w14:textId="366128C8" w:rsidR="00962045" w:rsidRPr="00BC7D88" w:rsidRDefault="00962045" w:rsidP="00962045">
      <w:pPr>
        <w:pStyle w:val="a3"/>
        <w:numPr>
          <w:ilvl w:val="0"/>
          <w:numId w:val="14"/>
        </w:numPr>
        <w:spacing w:after="0"/>
        <w:rPr>
          <w:rFonts w:ascii="Times New Roman" w:hAnsi="Times New Roman" w:cs="Times New Roman"/>
          <w:color w:val="000000" w:themeColor="text1"/>
          <w:sz w:val="24"/>
          <w:szCs w:val="24"/>
        </w:rPr>
      </w:pPr>
      <w:r w:rsidRPr="00BC7D88">
        <w:rPr>
          <w:rFonts w:ascii="Times New Roman" w:hAnsi="Times New Roman" w:cs="Times New Roman"/>
          <w:color w:val="000000" w:themeColor="text1"/>
          <w:sz w:val="24"/>
          <w:szCs w:val="24"/>
        </w:rPr>
        <w:t xml:space="preserve">если информация и необходимые документы предоставлены полностью, то администратор </w:t>
      </w:r>
      <w:r w:rsidR="00B630C2" w:rsidRPr="00BC7D88">
        <w:rPr>
          <w:rFonts w:ascii="Times New Roman" w:hAnsi="Times New Roman" w:cs="Times New Roman"/>
          <w:color w:val="000000" w:themeColor="text1"/>
          <w:sz w:val="24"/>
          <w:szCs w:val="24"/>
        </w:rPr>
        <w:t>стоматологии</w:t>
      </w:r>
      <w:r w:rsidRPr="00BC7D88">
        <w:rPr>
          <w:rFonts w:ascii="Times New Roman" w:hAnsi="Times New Roman" w:cs="Times New Roman"/>
          <w:color w:val="000000" w:themeColor="text1"/>
          <w:sz w:val="24"/>
          <w:szCs w:val="24"/>
        </w:rPr>
        <w:t xml:space="preserve"> регистрирует заявку о предоставлении справки об оплате медицинских услуг для представления в ФНС</w:t>
      </w:r>
      <w:r w:rsidR="00B630C2" w:rsidRPr="00BC7D88">
        <w:rPr>
          <w:rFonts w:ascii="Times New Roman" w:hAnsi="Times New Roman" w:cs="Times New Roman"/>
          <w:color w:val="000000" w:themeColor="text1"/>
          <w:sz w:val="24"/>
          <w:szCs w:val="24"/>
        </w:rPr>
        <w:t>.</w:t>
      </w:r>
    </w:p>
    <w:p w14:paraId="50B8B5F7" w14:textId="77777777" w:rsidR="00962045" w:rsidRPr="00BC7D88" w:rsidRDefault="00962045" w:rsidP="00962045">
      <w:pPr>
        <w:pStyle w:val="a3"/>
        <w:numPr>
          <w:ilvl w:val="0"/>
          <w:numId w:val="14"/>
        </w:numPr>
        <w:spacing w:after="0"/>
        <w:rPr>
          <w:rFonts w:ascii="Times New Roman" w:hAnsi="Times New Roman" w:cs="Times New Roman"/>
          <w:color w:val="000000" w:themeColor="text1"/>
          <w:sz w:val="24"/>
          <w:szCs w:val="24"/>
        </w:rPr>
      </w:pPr>
      <w:r w:rsidRPr="00BC7D88">
        <w:rPr>
          <w:rFonts w:ascii="Times New Roman" w:hAnsi="Times New Roman" w:cs="Times New Roman"/>
          <w:color w:val="000000" w:themeColor="text1"/>
          <w:sz w:val="24"/>
          <w:szCs w:val="24"/>
        </w:rPr>
        <w:t>если информация и необходимые документы предоставлены не полностью, то адм</w:t>
      </w:r>
      <w:r w:rsidR="0044402A" w:rsidRPr="00BC7D88">
        <w:rPr>
          <w:rFonts w:ascii="Times New Roman" w:hAnsi="Times New Roman" w:cs="Times New Roman"/>
          <w:color w:val="000000" w:themeColor="text1"/>
          <w:sz w:val="24"/>
          <w:szCs w:val="24"/>
        </w:rPr>
        <w:t xml:space="preserve">инистратор стоматологии, </w:t>
      </w:r>
      <w:r w:rsidRPr="00BC7D88">
        <w:rPr>
          <w:rFonts w:ascii="Times New Roman" w:hAnsi="Times New Roman" w:cs="Times New Roman"/>
          <w:color w:val="000000" w:themeColor="text1"/>
          <w:sz w:val="24"/>
          <w:szCs w:val="24"/>
        </w:rPr>
        <w:t xml:space="preserve">сообщает пациенту о необходимости предоставления требуемых документов. </w:t>
      </w:r>
    </w:p>
    <w:p w14:paraId="5929961A" w14:textId="77777777" w:rsidR="0044402A" w:rsidRPr="00BC7D88" w:rsidRDefault="0044402A" w:rsidP="0044402A">
      <w:pPr>
        <w:pStyle w:val="a3"/>
        <w:spacing w:after="0"/>
        <w:ind w:left="2563"/>
        <w:rPr>
          <w:rFonts w:ascii="Times New Roman" w:hAnsi="Times New Roman" w:cs="Times New Roman"/>
          <w:color w:val="000000" w:themeColor="text1"/>
          <w:sz w:val="24"/>
          <w:szCs w:val="24"/>
        </w:rPr>
      </w:pPr>
    </w:p>
    <w:p w14:paraId="2B704754" w14:textId="77777777" w:rsidR="0044402A" w:rsidRPr="00BC7D88" w:rsidRDefault="0044402A" w:rsidP="0044402A">
      <w:pPr>
        <w:pStyle w:val="2"/>
        <w:numPr>
          <w:ilvl w:val="1"/>
          <w:numId w:val="4"/>
        </w:numPr>
        <w:spacing w:before="0"/>
        <w:ind w:left="1134" w:hanging="567"/>
        <w:rPr>
          <w:rFonts w:ascii="Times New Roman" w:eastAsia="Times New Roman" w:hAnsi="Times New Roman" w:cs="Times New Roman"/>
          <w:b/>
          <w:color w:val="auto"/>
          <w:sz w:val="24"/>
          <w:szCs w:val="24"/>
          <w:shd w:val="clear" w:color="auto" w:fill="FFFFFF"/>
        </w:rPr>
      </w:pPr>
      <w:bookmarkStart w:id="8" w:name="_Toc65855908"/>
      <w:bookmarkStart w:id="9" w:name="_Toc83030607"/>
      <w:r w:rsidRPr="00BC7D88">
        <w:rPr>
          <w:rFonts w:ascii="Times New Roman" w:eastAsia="Times New Roman" w:hAnsi="Times New Roman" w:cs="Times New Roman"/>
          <w:b/>
          <w:color w:val="auto"/>
          <w:sz w:val="24"/>
          <w:szCs w:val="24"/>
          <w:shd w:val="clear" w:color="auto" w:fill="FFFFFF"/>
        </w:rPr>
        <w:t>Выдача справки для ФНС пациенту.</w:t>
      </w:r>
      <w:bookmarkEnd w:id="8"/>
      <w:bookmarkEnd w:id="9"/>
    </w:p>
    <w:p w14:paraId="0D6D19DD" w14:textId="77777777" w:rsidR="0044402A" w:rsidRPr="00BC7D88" w:rsidRDefault="000379BF" w:rsidP="0044402A">
      <w:pPr>
        <w:pStyle w:val="a3"/>
        <w:numPr>
          <w:ilvl w:val="2"/>
          <w:numId w:val="4"/>
        </w:numPr>
        <w:spacing w:after="0"/>
        <w:ind w:left="1843"/>
        <w:rPr>
          <w:rFonts w:ascii="Times New Roman" w:hAnsi="Times New Roman" w:cs="Times New Roman"/>
          <w:bCs/>
          <w:sz w:val="24"/>
          <w:szCs w:val="24"/>
        </w:rPr>
      </w:pPr>
      <w:r>
        <w:rPr>
          <w:rFonts w:ascii="Times New Roman" w:hAnsi="Times New Roman" w:cs="Times New Roman"/>
          <w:bCs/>
          <w:sz w:val="24"/>
          <w:szCs w:val="24"/>
        </w:rPr>
        <w:t>Администратор</w:t>
      </w:r>
      <w:r w:rsidR="0044402A" w:rsidRPr="00BC7D88">
        <w:rPr>
          <w:rFonts w:ascii="Times New Roman" w:hAnsi="Times New Roman" w:cs="Times New Roman"/>
          <w:bCs/>
          <w:sz w:val="24"/>
          <w:szCs w:val="24"/>
        </w:rPr>
        <w:t xml:space="preserve"> «</w:t>
      </w:r>
      <w:proofErr w:type="spellStart"/>
      <w:r w:rsidR="0044402A" w:rsidRPr="00BC7D88">
        <w:rPr>
          <w:rFonts w:ascii="Times New Roman" w:hAnsi="Times New Roman" w:cs="Times New Roman"/>
          <w:bCs/>
          <w:sz w:val="24"/>
          <w:szCs w:val="24"/>
        </w:rPr>
        <w:t>РадаДент</w:t>
      </w:r>
      <w:proofErr w:type="spellEnd"/>
      <w:r w:rsidR="0044402A" w:rsidRPr="00BC7D88">
        <w:rPr>
          <w:rFonts w:ascii="Times New Roman" w:hAnsi="Times New Roman" w:cs="Times New Roman"/>
          <w:bCs/>
          <w:sz w:val="24"/>
          <w:szCs w:val="24"/>
        </w:rPr>
        <w:t xml:space="preserve"> плюс»:</w:t>
      </w:r>
    </w:p>
    <w:p w14:paraId="2D85FD8A" w14:textId="77777777" w:rsidR="0044402A" w:rsidRPr="00BC7D88" w:rsidRDefault="0044402A" w:rsidP="0044402A">
      <w:pPr>
        <w:pStyle w:val="a3"/>
        <w:numPr>
          <w:ilvl w:val="3"/>
          <w:numId w:val="15"/>
        </w:numPr>
        <w:spacing w:after="0"/>
        <w:ind w:left="2127" w:hanging="284"/>
        <w:rPr>
          <w:rFonts w:ascii="Times New Roman" w:hAnsi="Times New Roman" w:cs="Times New Roman"/>
          <w:bCs/>
          <w:sz w:val="24"/>
          <w:szCs w:val="24"/>
        </w:rPr>
      </w:pPr>
      <w:r w:rsidRPr="00BC7D88">
        <w:rPr>
          <w:rFonts w:ascii="Times New Roman" w:hAnsi="Times New Roman" w:cs="Times New Roman"/>
          <w:bCs/>
          <w:sz w:val="24"/>
          <w:szCs w:val="24"/>
        </w:rPr>
        <w:t>просит пациента представить документ, удостоверяющий личность (паспорт, водительское удостоверение), для того, чтобы сверить персональные данные пациента и передать ему справку.</w:t>
      </w:r>
    </w:p>
    <w:p w14:paraId="085C7133" w14:textId="1F8DF68D" w:rsidR="0044402A" w:rsidRPr="00BC7D88" w:rsidRDefault="0044402A" w:rsidP="0044402A">
      <w:pPr>
        <w:pStyle w:val="a3"/>
        <w:numPr>
          <w:ilvl w:val="3"/>
          <w:numId w:val="16"/>
        </w:numPr>
        <w:spacing w:after="0"/>
        <w:ind w:left="2410" w:hanging="284"/>
        <w:rPr>
          <w:rFonts w:ascii="Times New Roman" w:hAnsi="Times New Roman" w:cs="Times New Roman"/>
          <w:bCs/>
          <w:sz w:val="24"/>
          <w:szCs w:val="24"/>
        </w:rPr>
      </w:pPr>
      <w:r w:rsidRPr="00BC7D88">
        <w:rPr>
          <w:rFonts w:ascii="Times New Roman" w:eastAsia="Times New Roman" w:hAnsi="Times New Roman" w:cs="Times New Roman"/>
          <w:color w:val="000000" w:themeColor="text1"/>
          <w:sz w:val="24"/>
          <w:szCs w:val="24"/>
          <w:shd w:val="clear" w:color="auto" w:fill="FFFFFF"/>
        </w:rPr>
        <w:t xml:space="preserve">готовую справку в </w:t>
      </w:r>
      <w:r w:rsidR="000F6D0C">
        <w:rPr>
          <w:rFonts w:ascii="Times New Roman" w:eastAsia="Times New Roman" w:hAnsi="Times New Roman" w:cs="Times New Roman"/>
          <w:color w:val="000000" w:themeColor="text1"/>
          <w:sz w:val="24"/>
          <w:szCs w:val="24"/>
          <w:shd w:val="clear" w:color="auto" w:fill="FFFFFF"/>
        </w:rPr>
        <w:t xml:space="preserve">стоматологии </w:t>
      </w:r>
      <w:r w:rsidR="000F6D0C" w:rsidRPr="00BC7D88">
        <w:rPr>
          <w:rFonts w:ascii="Times New Roman" w:eastAsia="Times New Roman" w:hAnsi="Times New Roman" w:cs="Times New Roman"/>
          <w:color w:val="000000" w:themeColor="text1"/>
          <w:sz w:val="24"/>
          <w:szCs w:val="24"/>
          <w:shd w:val="clear" w:color="auto" w:fill="FFFFFF"/>
        </w:rPr>
        <w:t>«</w:t>
      </w:r>
      <w:proofErr w:type="spellStart"/>
      <w:r w:rsidRPr="00BC7D88">
        <w:rPr>
          <w:rFonts w:ascii="Times New Roman" w:eastAsia="Times New Roman" w:hAnsi="Times New Roman" w:cs="Times New Roman"/>
          <w:color w:val="000000" w:themeColor="text1"/>
          <w:sz w:val="24"/>
          <w:szCs w:val="24"/>
          <w:shd w:val="clear" w:color="auto" w:fill="FFFFFF"/>
        </w:rPr>
        <w:t>РадаДент</w:t>
      </w:r>
      <w:proofErr w:type="spellEnd"/>
      <w:r w:rsidRPr="00BC7D88">
        <w:rPr>
          <w:rFonts w:ascii="Times New Roman" w:eastAsia="Times New Roman" w:hAnsi="Times New Roman" w:cs="Times New Roman"/>
          <w:color w:val="000000" w:themeColor="text1"/>
          <w:sz w:val="24"/>
          <w:szCs w:val="24"/>
          <w:shd w:val="clear" w:color="auto" w:fill="FFFFFF"/>
        </w:rPr>
        <w:t xml:space="preserve"> плюс» может получить как сам налогоплательщик, так и его представитель на основании нотариально заверенной доверенности. </w:t>
      </w:r>
    </w:p>
    <w:p w14:paraId="5D6F71BD" w14:textId="77777777" w:rsidR="0044402A" w:rsidRPr="00BC7D88" w:rsidRDefault="0044402A" w:rsidP="0044402A">
      <w:pPr>
        <w:pStyle w:val="a3"/>
        <w:numPr>
          <w:ilvl w:val="3"/>
          <w:numId w:val="15"/>
        </w:numPr>
        <w:spacing w:after="0"/>
        <w:ind w:left="2127" w:hanging="284"/>
        <w:rPr>
          <w:rFonts w:ascii="Times New Roman" w:hAnsi="Times New Roman" w:cs="Times New Roman"/>
          <w:bCs/>
          <w:sz w:val="24"/>
          <w:szCs w:val="24"/>
        </w:rPr>
      </w:pPr>
      <w:r w:rsidRPr="00BC7D88">
        <w:rPr>
          <w:rFonts w:ascii="Times New Roman" w:eastAsia="Times New Roman" w:hAnsi="Times New Roman" w:cs="Times New Roman"/>
          <w:color w:val="000000" w:themeColor="text1"/>
          <w:sz w:val="24"/>
          <w:szCs w:val="24"/>
          <w:shd w:val="clear" w:color="auto" w:fill="FFFFFF"/>
        </w:rPr>
        <w:t>просит пациента расписаться в корешке справки;</w:t>
      </w:r>
    </w:p>
    <w:p w14:paraId="176B530D" w14:textId="77777777" w:rsidR="0044402A" w:rsidRPr="00BC7D88" w:rsidRDefault="0044402A" w:rsidP="0044402A">
      <w:pPr>
        <w:pStyle w:val="a3"/>
        <w:numPr>
          <w:ilvl w:val="3"/>
          <w:numId w:val="15"/>
        </w:numPr>
        <w:spacing w:after="0"/>
        <w:ind w:left="2127" w:hanging="284"/>
        <w:rPr>
          <w:rFonts w:ascii="Times New Roman" w:hAnsi="Times New Roman" w:cs="Times New Roman"/>
          <w:bCs/>
          <w:sz w:val="24"/>
          <w:szCs w:val="24"/>
        </w:rPr>
      </w:pPr>
      <w:r w:rsidRPr="00BC7D88">
        <w:rPr>
          <w:rFonts w:ascii="Times New Roman" w:eastAsia="Times New Roman" w:hAnsi="Times New Roman" w:cs="Times New Roman"/>
          <w:color w:val="000000" w:themeColor="text1"/>
          <w:sz w:val="24"/>
          <w:szCs w:val="24"/>
          <w:shd w:val="clear" w:color="auto" w:fill="FFFFFF"/>
        </w:rPr>
        <w:t xml:space="preserve">отрывает корешок и передает его в бухгалтерию.   </w:t>
      </w:r>
    </w:p>
    <w:p w14:paraId="0B5DE913" w14:textId="77777777" w:rsidR="002C0094" w:rsidRPr="00BC7D88" w:rsidRDefault="0044402A" w:rsidP="007A078B">
      <w:pPr>
        <w:pStyle w:val="a3"/>
        <w:numPr>
          <w:ilvl w:val="2"/>
          <w:numId w:val="4"/>
        </w:numPr>
        <w:spacing w:after="0"/>
        <w:ind w:left="1843"/>
        <w:rPr>
          <w:rFonts w:ascii="Times New Roman" w:hAnsi="Times New Roman" w:cs="Times New Roman"/>
          <w:bCs/>
          <w:sz w:val="24"/>
          <w:szCs w:val="24"/>
        </w:rPr>
      </w:pPr>
      <w:r w:rsidRPr="00BC7D88">
        <w:rPr>
          <w:rFonts w:ascii="Times New Roman" w:eastAsia="Times New Roman" w:hAnsi="Times New Roman" w:cs="Times New Roman"/>
          <w:color w:val="000000" w:themeColor="text1"/>
          <w:sz w:val="24"/>
          <w:szCs w:val="24"/>
          <w:shd w:val="clear" w:color="auto" w:fill="FFFFFF"/>
        </w:rPr>
        <w:t xml:space="preserve">Ответственное лицо бухгалтерии архивирует корешок справки в соответствии с установленными требованиями. Получение бухгалтером корешка справки с отметкой (подписью) о её получении свидетельствует о завершении процесса подготовки и выдачи справки об оказанных услугах для предоставления в ФНС. </w:t>
      </w:r>
      <w:r w:rsidR="002C0094" w:rsidRPr="00BC7D88">
        <w:rPr>
          <w:rFonts w:ascii="Times New Roman" w:eastAsia="Times New Roman" w:hAnsi="Times New Roman" w:cs="Times New Roman"/>
          <w:color w:val="000000" w:themeColor="text1"/>
          <w:sz w:val="24"/>
          <w:szCs w:val="24"/>
          <w:shd w:val="clear" w:color="auto" w:fill="FFFFFF"/>
        </w:rPr>
        <w:t xml:space="preserve">               </w:t>
      </w:r>
    </w:p>
    <w:sectPr w:rsidR="002C0094" w:rsidRPr="00BC7D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E3CCC"/>
    <w:multiLevelType w:val="multilevel"/>
    <w:tmpl w:val="715E8430"/>
    <w:lvl w:ilvl="0">
      <w:start w:val="1"/>
      <w:numFmt w:val="decimal"/>
      <w:lvlText w:val="%1."/>
      <w:lvlJc w:val="left"/>
      <w:pPr>
        <w:ind w:left="720" w:hanging="360"/>
      </w:pPr>
      <w:rPr>
        <w:rFonts w:hint="default"/>
        <w:b/>
      </w:rPr>
    </w:lvl>
    <w:lvl w:ilvl="1">
      <w:start w:val="1"/>
      <w:numFmt w:val="decimal"/>
      <w:isLgl/>
      <w:lvlText w:val="2.%2."/>
      <w:lvlJc w:val="left"/>
      <w:pPr>
        <w:ind w:left="720" w:hanging="360"/>
      </w:pPr>
      <w:rPr>
        <w:rFonts w:asciiTheme="minorHAnsi" w:hAnsiTheme="minorHAnsi" w:cstheme="minorHAnsi" w:hint="default"/>
        <w:b w:val="0"/>
        <w:sz w:val="24"/>
        <w:szCs w:val="24"/>
      </w:rPr>
    </w:lvl>
    <w:lvl w:ilvl="2">
      <w:start w:val="1"/>
      <w:numFmt w:val="decimal"/>
      <w:isLgl/>
      <w:lvlText w:val="2.%2.%3."/>
      <w:lvlJc w:val="left"/>
      <w:pPr>
        <w:ind w:left="1855"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 w15:restartNumberingAfterBreak="0">
    <w:nsid w:val="18C447E3"/>
    <w:multiLevelType w:val="hybridMultilevel"/>
    <w:tmpl w:val="4C5CDDFC"/>
    <w:lvl w:ilvl="0" w:tplc="04190001">
      <w:start w:val="1"/>
      <w:numFmt w:val="bullet"/>
      <w:lvlText w:val=""/>
      <w:lvlJc w:val="left"/>
      <w:pPr>
        <w:ind w:left="2846" w:hanging="360"/>
      </w:pPr>
      <w:rPr>
        <w:rFonts w:ascii="Symbol" w:hAnsi="Symbol" w:hint="default"/>
      </w:rPr>
    </w:lvl>
    <w:lvl w:ilvl="1" w:tplc="04190003" w:tentative="1">
      <w:start w:val="1"/>
      <w:numFmt w:val="bullet"/>
      <w:lvlText w:val="o"/>
      <w:lvlJc w:val="left"/>
      <w:pPr>
        <w:ind w:left="3566" w:hanging="360"/>
      </w:pPr>
      <w:rPr>
        <w:rFonts w:ascii="Courier New" w:hAnsi="Courier New" w:cs="Courier New" w:hint="default"/>
      </w:rPr>
    </w:lvl>
    <w:lvl w:ilvl="2" w:tplc="04190005">
      <w:start w:val="1"/>
      <w:numFmt w:val="bullet"/>
      <w:lvlText w:val=""/>
      <w:lvlJc w:val="left"/>
      <w:pPr>
        <w:ind w:left="4286" w:hanging="360"/>
      </w:pPr>
      <w:rPr>
        <w:rFonts w:ascii="Wingdings" w:hAnsi="Wingdings" w:hint="default"/>
      </w:rPr>
    </w:lvl>
    <w:lvl w:ilvl="3" w:tplc="04190003">
      <w:start w:val="1"/>
      <w:numFmt w:val="bullet"/>
      <w:lvlText w:val="o"/>
      <w:lvlJc w:val="left"/>
      <w:pPr>
        <w:ind w:left="5006" w:hanging="360"/>
      </w:pPr>
      <w:rPr>
        <w:rFonts w:ascii="Courier New" w:hAnsi="Courier New" w:cs="Courier New" w:hint="default"/>
      </w:rPr>
    </w:lvl>
    <w:lvl w:ilvl="4" w:tplc="04190003" w:tentative="1">
      <w:start w:val="1"/>
      <w:numFmt w:val="bullet"/>
      <w:lvlText w:val="o"/>
      <w:lvlJc w:val="left"/>
      <w:pPr>
        <w:ind w:left="5726" w:hanging="360"/>
      </w:pPr>
      <w:rPr>
        <w:rFonts w:ascii="Courier New" w:hAnsi="Courier New" w:cs="Courier New" w:hint="default"/>
      </w:rPr>
    </w:lvl>
    <w:lvl w:ilvl="5" w:tplc="04190005" w:tentative="1">
      <w:start w:val="1"/>
      <w:numFmt w:val="bullet"/>
      <w:lvlText w:val=""/>
      <w:lvlJc w:val="left"/>
      <w:pPr>
        <w:ind w:left="6446" w:hanging="360"/>
      </w:pPr>
      <w:rPr>
        <w:rFonts w:ascii="Wingdings" w:hAnsi="Wingdings" w:hint="default"/>
      </w:rPr>
    </w:lvl>
    <w:lvl w:ilvl="6" w:tplc="04190001" w:tentative="1">
      <w:start w:val="1"/>
      <w:numFmt w:val="bullet"/>
      <w:lvlText w:val=""/>
      <w:lvlJc w:val="left"/>
      <w:pPr>
        <w:ind w:left="7166" w:hanging="360"/>
      </w:pPr>
      <w:rPr>
        <w:rFonts w:ascii="Symbol" w:hAnsi="Symbol" w:hint="default"/>
      </w:rPr>
    </w:lvl>
    <w:lvl w:ilvl="7" w:tplc="04190003" w:tentative="1">
      <w:start w:val="1"/>
      <w:numFmt w:val="bullet"/>
      <w:lvlText w:val="o"/>
      <w:lvlJc w:val="left"/>
      <w:pPr>
        <w:ind w:left="7886" w:hanging="360"/>
      </w:pPr>
      <w:rPr>
        <w:rFonts w:ascii="Courier New" w:hAnsi="Courier New" w:cs="Courier New" w:hint="default"/>
      </w:rPr>
    </w:lvl>
    <w:lvl w:ilvl="8" w:tplc="04190005" w:tentative="1">
      <w:start w:val="1"/>
      <w:numFmt w:val="bullet"/>
      <w:lvlText w:val=""/>
      <w:lvlJc w:val="left"/>
      <w:pPr>
        <w:ind w:left="8606" w:hanging="360"/>
      </w:pPr>
      <w:rPr>
        <w:rFonts w:ascii="Wingdings" w:hAnsi="Wingdings" w:hint="default"/>
      </w:rPr>
    </w:lvl>
  </w:abstractNum>
  <w:abstractNum w:abstractNumId="2" w15:restartNumberingAfterBreak="0">
    <w:nsid w:val="1E904399"/>
    <w:multiLevelType w:val="hybridMultilevel"/>
    <w:tmpl w:val="E83C06CC"/>
    <w:lvl w:ilvl="0" w:tplc="04190001">
      <w:start w:val="1"/>
      <w:numFmt w:val="bullet"/>
      <w:lvlText w:val=""/>
      <w:lvlJc w:val="left"/>
      <w:pPr>
        <w:ind w:left="2846" w:hanging="360"/>
      </w:pPr>
      <w:rPr>
        <w:rFonts w:ascii="Symbol" w:hAnsi="Symbol" w:hint="default"/>
      </w:rPr>
    </w:lvl>
    <w:lvl w:ilvl="1" w:tplc="04190003" w:tentative="1">
      <w:start w:val="1"/>
      <w:numFmt w:val="bullet"/>
      <w:lvlText w:val="o"/>
      <w:lvlJc w:val="left"/>
      <w:pPr>
        <w:ind w:left="3566" w:hanging="360"/>
      </w:pPr>
      <w:rPr>
        <w:rFonts w:ascii="Courier New" w:hAnsi="Courier New" w:cs="Courier New" w:hint="default"/>
      </w:rPr>
    </w:lvl>
    <w:lvl w:ilvl="2" w:tplc="04190005">
      <w:start w:val="1"/>
      <w:numFmt w:val="bullet"/>
      <w:lvlText w:val=""/>
      <w:lvlJc w:val="left"/>
      <w:pPr>
        <w:ind w:left="4286" w:hanging="360"/>
      </w:pPr>
      <w:rPr>
        <w:rFonts w:ascii="Wingdings" w:hAnsi="Wingdings" w:hint="default"/>
      </w:rPr>
    </w:lvl>
    <w:lvl w:ilvl="3" w:tplc="04190001">
      <w:start w:val="1"/>
      <w:numFmt w:val="bullet"/>
      <w:lvlText w:val=""/>
      <w:lvlJc w:val="left"/>
      <w:pPr>
        <w:ind w:left="5006" w:hanging="360"/>
      </w:pPr>
      <w:rPr>
        <w:rFonts w:ascii="Symbol" w:hAnsi="Symbol" w:hint="default"/>
      </w:rPr>
    </w:lvl>
    <w:lvl w:ilvl="4" w:tplc="04190003" w:tentative="1">
      <w:start w:val="1"/>
      <w:numFmt w:val="bullet"/>
      <w:lvlText w:val="o"/>
      <w:lvlJc w:val="left"/>
      <w:pPr>
        <w:ind w:left="5726" w:hanging="360"/>
      </w:pPr>
      <w:rPr>
        <w:rFonts w:ascii="Courier New" w:hAnsi="Courier New" w:cs="Courier New" w:hint="default"/>
      </w:rPr>
    </w:lvl>
    <w:lvl w:ilvl="5" w:tplc="04190005" w:tentative="1">
      <w:start w:val="1"/>
      <w:numFmt w:val="bullet"/>
      <w:lvlText w:val=""/>
      <w:lvlJc w:val="left"/>
      <w:pPr>
        <w:ind w:left="6446" w:hanging="360"/>
      </w:pPr>
      <w:rPr>
        <w:rFonts w:ascii="Wingdings" w:hAnsi="Wingdings" w:hint="default"/>
      </w:rPr>
    </w:lvl>
    <w:lvl w:ilvl="6" w:tplc="04190001" w:tentative="1">
      <w:start w:val="1"/>
      <w:numFmt w:val="bullet"/>
      <w:lvlText w:val=""/>
      <w:lvlJc w:val="left"/>
      <w:pPr>
        <w:ind w:left="7166" w:hanging="360"/>
      </w:pPr>
      <w:rPr>
        <w:rFonts w:ascii="Symbol" w:hAnsi="Symbol" w:hint="default"/>
      </w:rPr>
    </w:lvl>
    <w:lvl w:ilvl="7" w:tplc="04190003" w:tentative="1">
      <w:start w:val="1"/>
      <w:numFmt w:val="bullet"/>
      <w:lvlText w:val="o"/>
      <w:lvlJc w:val="left"/>
      <w:pPr>
        <w:ind w:left="7886" w:hanging="360"/>
      </w:pPr>
      <w:rPr>
        <w:rFonts w:ascii="Courier New" w:hAnsi="Courier New" w:cs="Courier New" w:hint="default"/>
      </w:rPr>
    </w:lvl>
    <w:lvl w:ilvl="8" w:tplc="04190005" w:tentative="1">
      <w:start w:val="1"/>
      <w:numFmt w:val="bullet"/>
      <w:lvlText w:val=""/>
      <w:lvlJc w:val="left"/>
      <w:pPr>
        <w:ind w:left="8606" w:hanging="360"/>
      </w:pPr>
      <w:rPr>
        <w:rFonts w:ascii="Wingdings" w:hAnsi="Wingdings" w:hint="default"/>
      </w:rPr>
    </w:lvl>
  </w:abstractNum>
  <w:abstractNum w:abstractNumId="3" w15:restartNumberingAfterBreak="0">
    <w:nsid w:val="3463662F"/>
    <w:multiLevelType w:val="multilevel"/>
    <w:tmpl w:val="0419001D"/>
    <w:styleLink w:val="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5B4065C"/>
    <w:multiLevelType w:val="multilevel"/>
    <w:tmpl w:val="4C4E9E0C"/>
    <w:lvl w:ilvl="0">
      <w:start w:val="3"/>
      <w:numFmt w:val="decimal"/>
      <w:lvlText w:val="%1."/>
      <w:lvlJc w:val="left"/>
      <w:pPr>
        <w:ind w:left="360" w:hanging="360"/>
      </w:pPr>
      <w:rPr>
        <w:rFonts w:hint="default"/>
      </w:rPr>
    </w:lvl>
    <w:lvl w:ilvl="1">
      <w:start w:val="1"/>
      <w:numFmt w:val="decimal"/>
      <w:lvlText w:val="%1.%2."/>
      <w:lvlJc w:val="left"/>
      <w:pPr>
        <w:ind w:left="1854" w:hanging="720"/>
      </w:pPr>
      <w:rPr>
        <w:rFonts w:hint="default"/>
        <w:sz w:val="24"/>
        <w:szCs w:val="24"/>
      </w:rPr>
    </w:lvl>
    <w:lvl w:ilvl="2">
      <w:start w:val="1"/>
      <w:numFmt w:val="bullet"/>
      <w:lvlText w:val=""/>
      <w:lvlJc w:val="left"/>
      <w:pPr>
        <w:ind w:left="2988" w:hanging="720"/>
      </w:pPr>
      <w:rPr>
        <w:rFonts w:ascii="Symbol" w:hAnsi="Symbol" w:hint="default"/>
        <w:b w:val="0"/>
      </w:rPr>
    </w:lvl>
    <w:lvl w:ilvl="3">
      <w:start w:val="1"/>
      <w:numFmt w:val="bullet"/>
      <w:lvlText w:val=""/>
      <w:lvlJc w:val="left"/>
      <w:pPr>
        <w:ind w:left="4482" w:hanging="1080"/>
      </w:pPr>
      <w:rPr>
        <w:rFonts w:ascii="Symbol" w:hAnsi="Symbol"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5" w15:restartNumberingAfterBreak="0">
    <w:nsid w:val="36826566"/>
    <w:multiLevelType w:val="multilevel"/>
    <w:tmpl w:val="BC8E26AE"/>
    <w:lvl w:ilvl="0">
      <w:start w:val="1"/>
      <w:numFmt w:val="decimal"/>
      <w:lvlText w:val="%1."/>
      <w:lvlJc w:val="left"/>
      <w:pPr>
        <w:ind w:left="720"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8210CEC"/>
    <w:multiLevelType w:val="multilevel"/>
    <w:tmpl w:val="F6C0A3D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heme="minorHAnsi" w:hAnsiTheme="minorHAnsi" w:cstheme="minorHAnsi" w:hint="default"/>
        <w:b w:val="0"/>
      </w:rPr>
    </w:lvl>
    <w:lvl w:ilvl="2">
      <w:start w:val="1"/>
      <w:numFmt w:val="bullet"/>
      <w:lvlText w:val=""/>
      <w:lvlJc w:val="left"/>
      <w:pPr>
        <w:ind w:left="1146" w:hanging="720"/>
      </w:pPr>
      <w:rPr>
        <w:rFonts w:ascii="Symbol" w:hAnsi="Symbol"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7" w15:restartNumberingAfterBreak="0">
    <w:nsid w:val="3DF77556"/>
    <w:multiLevelType w:val="multilevel"/>
    <w:tmpl w:val="0419001D"/>
    <w:numStyleLink w:val="1"/>
  </w:abstractNum>
  <w:abstractNum w:abstractNumId="8" w15:restartNumberingAfterBreak="0">
    <w:nsid w:val="3E82453F"/>
    <w:multiLevelType w:val="hybridMultilevel"/>
    <w:tmpl w:val="78CCA9BC"/>
    <w:lvl w:ilvl="0" w:tplc="04190001">
      <w:start w:val="1"/>
      <w:numFmt w:val="bullet"/>
      <w:lvlText w:val=""/>
      <w:lvlJc w:val="left"/>
      <w:pPr>
        <w:ind w:left="2563" w:hanging="360"/>
      </w:pPr>
      <w:rPr>
        <w:rFonts w:ascii="Symbol" w:hAnsi="Symbol" w:hint="default"/>
      </w:rPr>
    </w:lvl>
    <w:lvl w:ilvl="1" w:tplc="04190003" w:tentative="1">
      <w:start w:val="1"/>
      <w:numFmt w:val="bullet"/>
      <w:lvlText w:val="o"/>
      <w:lvlJc w:val="left"/>
      <w:pPr>
        <w:ind w:left="3283" w:hanging="360"/>
      </w:pPr>
      <w:rPr>
        <w:rFonts w:ascii="Courier New" w:hAnsi="Courier New" w:cs="Courier New" w:hint="default"/>
      </w:rPr>
    </w:lvl>
    <w:lvl w:ilvl="2" w:tplc="04190005" w:tentative="1">
      <w:start w:val="1"/>
      <w:numFmt w:val="bullet"/>
      <w:lvlText w:val=""/>
      <w:lvlJc w:val="left"/>
      <w:pPr>
        <w:ind w:left="4003" w:hanging="360"/>
      </w:pPr>
      <w:rPr>
        <w:rFonts w:ascii="Wingdings" w:hAnsi="Wingdings" w:hint="default"/>
      </w:rPr>
    </w:lvl>
    <w:lvl w:ilvl="3" w:tplc="04190001" w:tentative="1">
      <w:start w:val="1"/>
      <w:numFmt w:val="bullet"/>
      <w:lvlText w:val=""/>
      <w:lvlJc w:val="left"/>
      <w:pPr>
        <w:ind w:left="4723" w:hanging="360"/>
      </w:pPr>
      <w:rPr>
        <w:rFonts w:ascii="Symbol" w:hAnsi="Symbol" w:hint="default"/>
      </w:rPr>
    </w:lvl>
    <w:lvl w:ilvl="4" w:tplc="04190003" w:tentative="1">
      <w:start w:val="1"/>
      <w:numFmt w:val="bullet"/>
      <w:lvlText w:val="o"/>
      <w:lvlJc w:val="left"/>
      <w:pPr>
        <w:ind w:left="5443" w:hanging="360"/>
      </w:pPr>
      <w:rPr>
        <w:rFonts w:ascii="Courier New" w:hAnsi="Courier New" w:cs="Courier New" w:hint="default"/>
      </w:rPr>
    </w:lvl>
    <w:lvl w:ilvl="5" w:tplc="04190005" w:tentative="1">
      <w:start w:val="1"/>
      <w:numFmt w:val="bullet"/>
      <w:lvlText w:val=""/>
      <w:lvlJc w:val="left"/>
      <w:pPr>
        <w:ind w:left="6163" w:hanging="360"/>
      </w:pPr>
      <w:rPr>
        <w:rFonts w:ascii="Wingdings" w:hAnsi="Wingdings" w:hint="default"/>
      </w:rPr>
    </w:lvl>
    <w:lvl w:ilvl="6" w:tplc="04190001" w:tentative="1">
      <w:start w:val="1"/>
      <w:numFmt w:val="bullet"/>
      <w:lvlText w:val=""/>
      <w:lvlJc w:val="left"/>
      <w:pPr>
        <w:ind w:left="6883" w:hanging="360"/>
      </w:pPr>
      <w:rPr>
        <w:rFonts w:ascii="Symbol" w:hAnsi="Symbol" w:hint="default"/>
      </w:rPr>
    </w:lvl>
    <w:lvl w:ilvl="7" w:tplc="04190003" w:tentative="1">
      <w:start w:val="1"/>
      <w:numFmt w:val="bullet"/>
      <w:lvlText w:val="o"/>
      <w:lvlJc w:val="left"/>
      <w:pPr>
        <w:ind w:left="7603" w:hanging="360"/>
      </w:pPr>
      <w:rPr>
        <w:rFonts w:ascii="Courier New" w:hAnsi="Courier New" w:cs="Courier New" w:hint="default"/>
      </w:rPr>
    </w:lvl>
    <w:lvl w:ilvl="8" w:tplc="04190005" w:tentative="1">
      <w:start w:val="1"/>
      <w:numFmt w:val="bullet"/>
      <w:lvlText w:val=""/>
      <w:lvlJc w:val="left"/>
      <w:pPr>
        <w:ind w:left="8323" w:hanging="360"/>
      </w:pPr>
      <w:rPr>
        <w:rFonts w:ascii="Wingdings" w:hAnsi="Wingdings" w:hint="default"/>
      </w:rPr>
    </w:lvl>
  </w:abstractNum>
  <w:abstractNum w:abstractNumId="9" w15:restartNumberingAfterBreak="0">
    <w:nsid w:val="3F87681A"/>
    <w:multiLevelType w:val="multilevel"/>
    <w:tmpl w:val="47F4AB62"/>
    <w:lvl w:ilvl="0">
      <w:start w:val="3"/>
      <w:numFmt w:val="decimal"/>
      <w:lvlText w:val="%1."/>
      <w:lvlJc w:val="left"/>
      <w:pPr>
        <w:ind w:left="360" w:hanging="360"/>
      </w:pPr>
      <w:rPr>
        <w:rFonts w:hint="default"/>
      </w:rPr>
    </w:lvl>
    <w:lvl w:ilvl="1">
      <w:start w:val="1"/>
      <w:numFmt w:val="decimal"/>
      <w:lvlText w:val="%1.%2."/>
      <w:lvlJc w:val="left"/>
      <w:pPr>
        <w:ind w:left="1854" w:hanging="720"/>
      </w:pPr>
      <w:rPr>
        <w:rFonts w:hint="default"/>
        <w:sz w:val="24"/>
        <w:szCs w:val="24"/>
      </w:rPr>
    </w:lvl>
    <w:lvl w:ilvl="2">
      <w:start w:val="1"/>
      <w:numFmt w:val="decimal"/>
      <w:lvlText w:val="%1.%2.%3."/>
      <w:lvlJc w:val="left"/>
      <w:pPr>
        <w:ind w:left="2988" w:hanging="720"/>
      </w:pPr>
      <w:rPr>
        <w:rFonts w:hint="default"/>
        <w:b w:val="0"/>
      </w:rPr>
    </w:lvl>
    <w:lvl w:ilvl="3">
      <w:start w:val="1"/>
      <w:numFmt w:val="bullet"/>
      <w:lvlText w:val=""/>
      <w:lvlJc w:val="left"/>
      <w:pPr>
        <w:ind w:left="4482" w:hanging="1080"/>
      </w:pPr>
      <w:rPr>
        <w:rFonts w:ascii="Symbol" w:hAnsi="Symbol"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0" w15:restartNumberingAfterBreak="0">
    <w:nsid w:val="4ABA0438"/>
    <w:multiLevelType w:val="hybridMultilevel"/>
    <w:tmpl w:val="D57449E4"/>
    <w:lvl w:ilvl="0" w:tplc="04190001">
      <w:start w:val="1"/>
      <w:numFmt w:val="bullet"/>
      <w:lvlText w:val=""/>
      <w:lvlJc w:val="left"/>
      <w:pPr>
        <w:ind w:left="1866" w:hanging="360"/>
      </w:pPr>
      <w:rPr>
        <w:rFonts w:ascii="Symbol" w:hAnsi="Symbol"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11" w15:restartNumberingAfterBreak="0">
    <w:nsid w:val="58D354F0"/>
    <w:multiLevelType w:val="hybridMultilevel"/>
    <w:tmpl w:val="7B329262"/>
    <w:lvl w:ilvl="0" w:tplc="04190003">
      <w:start w:val="1"/>
      <w:numFmt w:val="bullet"/>
      <w:lvlText w:val="o"/>
      <w:lvlJc w:val="left"/>
      <w:pPr>
        <w:ind w:left="2563" w:hanging="360"/>
      </w:pPr>
      <w:rPr>
        <w:rFonts w:ascii="Courier New" w:hAnsi="Courier New" w:cs="Courier New" w:hint="default"/>
      </w:rPr>
    </w:lvl>
    <w:lvl w:ilvl="1" w:tplc="04190003" w:tentative="1">
      <w:start w:val="1"/>
      <w:numFmt w:val="bullet"/>
      <w:lvlText w:val="o"/>
      <w:lvlJc w:val="left"/>
      <w:pPr>
        <w:ind w:left="3283" w:hanging="360"/>
      </w:pPr>
      <w:rPr>
        <w:rFonts w:ascii="Courier New" w:hAnsi="Courier New" w:cs="Courier New" w:hint="default"/>
      </w:rPr>
    </w:lvl>
    <w:lvl w:ilvl="2" w:tplc="04190005" w:tentative="1">
      <w:start w:val="1"/>
      <w:numFmt w:val="bullet"/>
      <w:lvlText w:val=""/>
      <w:lvlJc w:val="left"/>
      <w:pPr>
        <w:ind w:left="4003" w:hanging="360"/>
      </w:pPr>
      <w:rPr>
        <w:rFonts w:ascii="Wingdings" w:hAnsi="Wingdings" w:hint="default"/>
      </w:rPr>
    </w:lvl>
    <w:lvl w:ilvl="3" w:tplc="04190001" w:tentative="1">
      <w:start w:val="1"/>
      <w:numFmt w:val="bullet"/>
      <w:lvlText w:val=""/>
      <w:lvlJc w:val="left"/>
      <w:pPr>
        <w:ind w:left="4723" w:hanging="360"/>
      </w:pPr>
      <w:rPr>
        <w:rFonts w:ascii="Symbol" w:hAnsi="Symbol" w:hint="default"/>
      </w:rPr>
    </w:lvl>
    <w:lvl w:ilvl="4" w:tplc="04190003" w:tentative="1">
      <w:start w:val="1"/>
      <w:numFmt w:val="bullet"/>
      <w:lvlText w:val="o"/>
      <w:lvlJc w:val="left"/>
      <w:pPr>
        <w:ind w:left="5443" w:hanging="360"/>
      </w:pPr>
      <w:rPr>
        <w:rFonts w:ascii="Courier New" w:hAnsi="Courier New" w:cs="Courier New" w:hint="default"/>
      </w:rPr>
    </w:lvl>
    <w:lvl w:ilvl="5" w:tplc="04190005" w:tentative="1">
      <w:start w:val="1"/>
      <w:numFmt w:val="bullet"/>
      <w:lvlText w:val=""/>
      <w:lvlJc w:val="left"/>
      <w:pPr>
        <w:ind w:left="6163" w:hanging="360"/>
      </w:pPr>
      <w:rPr>
        <w:rFonts w:ascii="Wingdings" w:hAnsi="Wingdings" w:hint="default"/>
      </w:rPr>
    </w:lvl>
    <w:lvl w:ilvl="6" w:tplc="04190001" w:tentative="1">
      <w:start w:val="1"/>
      <w:numFmt w:val="bullet"/>
      <w:lvlText w:val=""/>
      <w:lvlJc w:val="left"/>
      <w:pPr>
        <w:ind w:left="6883" w:hanging="360"/>
      </w:pPr>
      <w:rPr>
        <w:rFonts w:ascii="Symbol" w:hAnsi="Symbol" w:hint="default"/>
      </w:rPr>
    </w:lvl>
    <w:lvl w:ilvl="7" w:tplc="04190003" w:tentative="1">
      <w:start w:val="1"/>
      <w:numFmt w:val="bullet"/>
      <w:lvlText w:val="o"/>
      <w:lvlJc w:val="left"/>
      <w:pPr>
        <w:ind w:left="7603" w:hanging="360"/>
      </w:pPr>
      <w:rPr>
        <w:rFonts w:ascii="Courier New" w:hAnsi="Courier New" w:cs="Courier New" w:hint="default"/>
      </w:rPr>
    </w:lvl>
    <w:lvl w:ilvl="8" w:tplc="04190005" w:tentative="1">
      <w:start w:val="1"/>
      <w:numFmt w:val="bullet"/>
      <w:lvlText w:val=""/>
      <w:lvlJc w:val="left"/>
      <w:pPr>
        <w:ind w:left="8323" w:hanging="360"/>
      </w:pPr>
      <w:rPr>
        <w:rFonts w:ascii="Wingdings" w:hAnsi="Wingdings" w:hint="default"/>
      </w:rPr>
    </w:lvl>
  </w:abstractNum>
  <w:abstractNum w:abstractNumId="12" w15:restartNumberingAfterBreak="0">
    <w:nsid w:val="5F266EA3"/>
    <w:multiLevelType w:val="hybridMultilevel"/>
    <w:tmpl w:val="818EBC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0AE3D9A"/>
    <w:multiLevelType w:val="multilevel"/>
    <w:tmpl w:val="E940C7B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Theme="minorHAnsi" w:hAnsiTheme="minorHAnsi" w:cstheme="minorHAnsi" w:hint="default"/>
        <w:b w:val="0"/>
      </w:rPr>
    </w:lvl>
    <w:lvl w:ilvl="2">
      <w:start w:val="1"/>
      <w:numFmt w:val="bullet"/>
      <w:lvlText w:val=""/>
      <w:lvlJc w:val="left"/>
      <w:pPr>
        <w:ind w:left="1146" w:hanging="720"/>
      </w:pPr>
      <w:rPr>
        <w:rFonts w:ascii="Symbol" w:hAnsi="Symbol"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648C2076"/>
    <w:multiLevelType w:val="multilevel"/>
    <w:tmpl w:val="2B966AA0"/>
    <w:lvl w:ilvl="0">
      <w:start w:val="2"/>
      <w:numFmt w:val="decimal"/>
      <w:lvlText w:val="%1."/>
      <w:lvlJc w:val="left"/>
      <w:pPr>
        <w:ind w:left="360" w:hanging="360"/>
      </w:pPr>
      <w:rPr>
        <w:rFonts w:ascii="Segoe UI" w:hAnsi="Segoe UI" w:cs="Segoe UI" w:hint="default"/>
        <w:color w:val="010101"/>
        <w:sz w:val="22"/>
      </w:rPr>
    </w:lvl>
    <w:lvl w:ilvl="1">
      <w:start w:val="2"/>
      <w:numFmt w:val="decimal"/>
      <w:lvlText w:val="%1.%2."/>
      <w:lvlJc w:val="left"/>
      <w:pPr>
        <w:ind w:left="1080" w:hanging="360"/>
      </w:pPr>
      <w:rPr>
        <w:rFonts w:asciiTheme="minorHAnsi" w:hAnsiTheme="minorHAnsi" w:cstheme="minorHAnsi" w:hint="default"/>
        <w:color w:val="010101"/>
        <w:sz w:val="24"/>
        <w:szCs w:val="24"/>
      </w:rPr>
    </w:lvl>
    <w:lvl w:ilvl="2">
      <w:start w:val="1"/>
      <w:numFmt w:val="decimal"/>
      <w:lvlText w:val="%1.%2.%3."/>
      <w:lvlJc w:val="left"/>
      <w:pPr>
        <w:ind w:left="2160" w:hanging="720"/>
      </w:pPr>
      <w:rPr>
        <w:rFonts w:ascii="Segoe UI" w:hAnsi="Segoe UI" w:cs="Segoe UI" w:hint="default"/>
        <w:color w:val="010101"/>
        <w:sz w:val="22"/>
      </w:rPr>
    </w:lvl>
    <w:lvl w:ilvl="3">
      <w:start w:val="1"/>
      <w:numFmt w:val="decimal"/>
      <w:lvlText w:val="%1.%2.%3.%4."/>
      <w:lvlJc w:val="left"/>
      <w:pPr>
        <w:ind w:left="2880" w:hanging="720"/>
      </w:pPr>
      <w:rPr>
        <w:rFonts w:ascii="Segoe UI" w:hAnsi="Segoe UI" w:cs="Segoe UI" w:hint="default"/>
        <w:color w:val="010101"/>
        <w:sz w:val="22"/>
      </w:rPr>
    </w:lvl>
    <w:lvl w:ilvl="4">
      <w:start w:val="1"/>
      <w:numFmt w:val="decimal"/>
      <w:lvlText w:val="%1.%2.%3.%4.%5."/>
      <w:lvlJc w:val="left"/>
      <w:pPr>
        <w:ind w:left="3960" w:hanging="1080"/>
      </w:pPr>
      <w:rPr>
        <w:rFonts w:ascii="Segoe UI" w:hAnsi="Segoe UI" w:cs="Segoe UI" w:hint="default"/>
        <w:color w:val="010101"/>
        <w:sz w:val="22"/>
      </w:rPr>
    </w:lvl>
    <w:lvl w:ilvl="5">
      <w:start w:val="1"/>
      <w:numFmt w:val="decimal"/>
      <w:lvlText w:val="%1.%2.%3.%4.%5.%6."/>
      <w:lvlJc w:val="left"/>
      <w:pPr>
        <w:ind w:left="4680" w:hanging="1080"/>
      </w:pPr>
      <w:rPr>
        <w:rFonts w:ascii="Segoe UI" w:hAnsi="Segoe UI" w:cs="Segoe UI" w:hint="default"/>
        <w:color w:val="010101"/>
        <w:sz w:val="22"/>
      </w:rPr>
    </w:lvl>
    <w:lvl w:ilvl="6">
      <w:start w:val="1"/>
      <w:numFmt w:val="decimal"/>
      <w:lvlText w:val="%1.%2.%3.%4.%5.%6.%7."/>
      <w:lvlJc w:val="left"/>
      <w:pPr>
        <w:ind w:left="5760" w:hanging="1440"/>
      </w:pPr>
      <w:rPr>
        <w:rFonts w:ascii="Segoe UI" w:hAnsi="Segoe UI" w:cs="Segoe UI" w:hint="default"/>
        <w:color w:val="010101"/>
        <w:sz w:val="22"/>
      </w:rPr>
    </w:lvl>
    <w:lvl w:ilvl="7">
      <w:start w:val="1"/>
      <w:numFmt w:val="decimal"/>
      <w:lvlText w:val="%1.%2.%3.%4.%5.%6.%7.%8."/>
      <w:lvlJc w:val="left"/>
      <w:pPr>
        <w:ind w:left="6480" w:hanging="1440"/>
      </w:pPr>
      <w:rPr>
        <w:rFonts w:ascii="Segoe UI" w:hAnsi="Segoe UI" w:cs="Segoe UI" w:hint="default"/>
        <w:color w:val="010101"/>
        <w:sz w:val="22"/>
      </w:rPr>
    </w:lvl>
    <w:lvl w:ilvl="8">
      <w:start w:val="1"/>
      <w:numFmt w:val="decimal"/>
      <w:lvlText w:val="%1.%2.%3.%4.%5.%6.%7.%8.%9."/>
      <w:lvlJc w:val="left"/>
      <w:pPr>
        <w:ind w:left="7560" w:hanging="1800"/>
      </w:pPr>
      <w:rPr>
        <w:rFonts w:ascii="Segoe UI" w:hAnsi="Segoe UI" w:cs="Segoe UI" w:hint="default"/>
        <w:color w:val="010101"/>
        <w:sz w:val="22"/>
      </w:rPr>
    </w:lvl>
  </w:abstractNum>
  <w:abstractNum w:abstractNumId="15" w15:restartNumberingAfterBreak="0">
    <w:nsid w:val="795B7A25"/>
    <w:multiLevelType w:val="hybridMultilevel"/>
    <w:tmpl w:val="48FEC73E"/>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num w:numId="1">
    <w:abstractNumId w:val="5"/>
  </w:num>
  <w:num w:numId="2">
    <w:abstractNumId w:val="0"/>
  </w:num>
  <w:num w:numId="3">
    <w:abstractNumId w:val="14"/>
  </w:num>
  <w:num w:numId="4">
    <w:abstractNumId w:val="9"/>
  </w:num>
  <w:num w:numId="5">
    <w:abstractNumId w:val="10"/>
  </w:num>
  <w:num w:numId="6">
    <w:abstractNumId w:val="13"/>
  </w:num>
  <w:num w:numId="7">
    <w:abstractNumId w:val="6"/>
  </w:num>
  <w:num w:numId="8">
    <w:abstractNumId w:val="15"/>
  </w:num>
  <w:num w:numId="9">
    <w:abstractNumId w:val="12"/>
  </w:num>
  <w:num w:numId="10">
    <w:abstractNumId w:val="4"/>
  </w:num>
  <w:num w:numId="11">
    <w:abstractNumId w:val="3"/>
  </w:num>
  <w:num w:numId="12">
    <w:abstractNumId w:val="7"/>
  </w:num>
  <w:num w:numId="13">
    <w:abstractNumId w:val="8"/>
  </w:num>
  <w:num w:numId="14">
    <w:abstractNumId w:val="11"/>
  </w:num>
  <w:num w:numId="15">
    <w:abstractNumId w:val="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D42"/>
    <w:rsid w:val="000379BF"/>
    <w:rsid w:val="000E63D4"/>
    <w:rsid w:val="000F6D0C"/>
    <w:rsid w:val="00243F33"/>
    <w:rsid w:val="002C0094"/>
    <w:rsid w:val="00337BC2"/>
    <w:rsid w:val="0034601C"/>
    <w:rsid w:val="003A0423"/>
    <w:rsid w:val="003E1206"/>
    <w:rsid w:val="0044402A"/>
    <w:rsid w:val="005019C6"/>
    <w:rsid w:val="007A078B"/>
    <w:rsid w:val="007D340F"/>
    <w:rsid w:val="007F3ECC"/>
    <w:rsid w:val="00962045"/>
    <w:rsid w:val="00A90D42"/>
    <w:rsid w:val="00B630C2"/>
    <w:rsid w:val="00B978A2"/>
    <w:rsid w:val="00BC7D88"/>
    <w:rsid w:val="00C8164C"/>
    <w:rsid w:val="00CE79C0"/>
    <w:rsid w:val="00D469B2"/>
    <w:rsid w:val="00D73AAD"/>
    <w:rsid w:val="00F27DA8"/>
    <w:rsid w:val="00F615C9"/>
    <w:rsid w:val="00FE1B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8303E"/>
  <w15:chartTrackingRefBased/>
  <w15:docId w15:val="{EC45A321-BD46-4AAE-813E-6336B17F6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69B2"/>
    <w:pPr>
      <w:spacing w:after="200" w:line="240" w:lineRule="auto"/>
      <w:jc w:val="both"/>
    </w:pPr>
    <w:rPr>
      <w:rFonts w:eastAsiaTheme="minorEastAsia"/>
      <w:lang w:eastAsia="ru-RU"/>
    </w:rPr>
  </w:style>
  <w:style w:type="paragraph" w:styleId="10">
    <w:name w:val="heading 1"/>
    <w:basedOn w:val="a"/>
    <w:next w:val="a"/>
    <w:link w:val="11"/>
    <w:uiPriority w:val="9"/>
    <w:qFormat/>
    <w:rsid w:val="00D73A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34601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D73AAD"/>
    <w:rPr>
      <w:rFonts w:asciiTheme="majorHAnsi" w:eastAsiaTheme="majorEastAsia" w:hAnsiTheme="majorHAnsi" w:cstheme="majorBidi"/>
      <w:color w:val="2E74B5" w:themeColor="accent1" w:themeShade="BF"/>
      <w:sz w:val="32"/>
      <w:szCs w:val="32"/>
      <w:lang w:eastAsia="ru-RU"/>
    </w:rPr>
  </w:style>
  <w:style w:type="paragraph" w:styleId="a3">
    <w:name w:val="List Paragraph"/>
    <w:basedOn w:val="a"/>
    <w:link w:val="a4"/>
    <w:uiPriority w:val="34"/>
    <w:qFormat/>
    <w:rsid w:val="00D73AAD"/>
    <w:pPr>
      <w:ind w:left="720"/>
      <w:contextualSpacing/>
    </w:pPr>
  </w:style>
  <w:style w:type="character" w:customStyle="1" w:styleId="a4">
    <w:name w:val="Абзац списка Знак"/>
    <w:link w:val="a3"/>
    <w:uiPriority w:val="34"/>
    <w:locked/>
    <w:rsid w:val="00D73AAD"/>
    <w:rPr>
      <w:rFonts w:eastAsiaTheme="minorEastAsia"/>
      <w:lang w:eastAsia="ru-RU"/>
    </w:rPr>
  </w:style>
  <w:style w:type="character" w:customStyle="1" w:styleId="20">
    <w:name w:val="Заголовок 2 Знак"/>
    <w:basedOn w:val="a0"/>
    <w:link w:val="2"/>
    <w:uiPriority w:val="9"/>
    <w:rsid w:val="0034601C"/>
    <w:rPr>
      <w:rFonts w:asciiTheme="majorHAnsi" w:eastAsiaTheme="majorEastAsia" w:hAnsiTheme="majorHAnsi" w:cstheme="majorBidi"/>
      <w:color w:val="2E74B5" w:themeColor="accent1" w:themeShade="BF"/>
      <w:sz w:val="26"/>
      <w:szCs w:val="26"/>
      <w:lang w:eastAsia="ru-RU"/>
    </w:rPr>
  </w:style>
  <w:style w:type="paragraph" w:styleId="a5">
    <w:name w:val="No Spacing"/>
    <w:link w:val="a6"/>
    <w:uiPriority w:val="1"/>
    <w:qFormat/>
    <w:rsid w:val="0034601C"/>
    <w:pPr>
      <w:spacing w:after="0" w:line="240" w:lineRule="auto"/>
    </w:pPr>
  </w:style>
  <w:style w:type="character" w:customStyle="1" w:styleId="a6">
    <w:name w:val="Без интервала Знак"/>
    <w:basedOn w:val="a0"/>
    <w:link w:val="a5"/>
    <w:uiPriority w:val="1"/>
    <w:locked/>
    <w:rsid w:val="0034601C"/>
  </w:style>
  <w:style w:type="numbering" w:customStyle="1" w:styleId="1">
    <w:name w:val="Стиль1"/>
    <w:uiPriority w:val="99"/>
    <w:rsid w:val="005019C6"/>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just-ice.info/2018/06/06/vichet-lechenie-roditeli/" TargetMode="External"/><Relationship Id="rId5" Type="http://schemas.openxmlformats.org/officeDocument/2006/relationships/hyperlink" Target="http://just-ice.info/2018/09/04/vichet-lechenie-supruga/"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725</Words>
  <Characters>4136</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2</cp:revision>
  <dcterms:created xsi:type="dcterms:W3CDTF">2024-03-26T07:27:00Z</dcterms:created>
  <dcterms:modified xsi:type="dcterms:W3CDTF">2024-03-26T07:27:00Z</dcterms:modified>
</cp:coreProperties>
</file>